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48D4" w14:textId="51A646E2" w:rsidR="004E44F2" w:rsidRPr="00493B12" w:rsidRDefault="00E6417B" w:rsidP="00A25EC8">
      <w:pPr>
        <w:pStyle w:val="NormalWeb"/>
        <w:tabs>
          <w:tab w:val="left" w:pos="2786"/>
        </w:tabs>
        <w:spacing w:before="360" w:beforeAutospacing="0" w:after="120" w:afterAutospacing="0"/>
        <w:jc w:val="center"/>
        <w:outlineLvl w:val="0"/>
        <w:rPr>
          <w:rStyle w:val="Forte"/>
          <w:bCs/>
          <w:sz w:val="28"/>
          <w:szCs w:val="22"/>
          <w:u w:val="single"/>
        </w:rPr>
      </w:pPr>
      <w:bookmarkStart w:id="0" w:name="_GoBack"/>
      <w:bookmarkEnd w:id="0"/>
      <w:r>
        <w:rPr>
          <w:rStyle w:val="Forte"/>
          <w:bCs/>
          <w:sz w:val="28"/>
          <w:szCs w:val="22"/>
          <w:u w:val="single"/>
        </w:rPr>
        <w:t xml:space="preserve">NOTA À </w:t>
      </w:r>
      <w:r w:rsidR="001B3FDE">
        <w:rPr>
          <w:rStyle w:val="Forte"/>
          <w:bCs/>
          <w:sz w:val="28"/>
          <w:szCs w:val="22"/>
          <w:u w:val="single"/>
        </w:rPr>
        <w:t>IMPRENSA</w:t>
      </w:r>
    </w:p>
    <w:p w14:paraId="7EE2DADB" w14:textId="77777777" w:rsidR="006124C5" w:rsidRPr="00493B12" w:rsidRDefault="006124C5" w:rsidP="006124C5">
      <w:pPr>
        <w:ind w:right="-852"/>
        <w:jc w:val="both"/>
        <w:rPr>
          <w:b/>
          <w:u w:val="single"/>
        </w:rPr>
      </w:pPr>
    </w:p>
    <w:p w14:paraId="5FF30EB3" w14:textId="33CA121D" w:rsidR="006124C5" w:rsidRDefault="00E6417B" w:rsidP="00E6417B">
      <w:pPr>
        <w:ind w:right="-85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1B3FDE">
        <w:rPr>
          <w:b/>
          <w:sz w:val="28"/>
          <w:szCs w:val="28"/>
          <w:u w:val="single"/>
        </w:rPr>
        <w:t>esultados da 144ª Pesquisa CNT de Opinião</w:t>
      </w:r>
    </w:p>
    <w:p w14:paraId="0A87CEB5" w14:textId="77777777" w:rsidR="00DF0F80" w:rsidRDefault="00DF0F80" w:rsidP="006124C5">
      <w:pPr>
        <w:ind w:right="-852"/>
        <w:jc w:val="both"/>
        <w:rPr>
          <w:b/>
          <w:sz w:val="28"/>
          <w:szCs w:val="28"/>
          <w:u w:val="single"/>
        </w:rPr>
      </w:pPr>
    </w:p>
    <w:p w14:paraId="41FA46CC" w14:textId="6B9D33F3" w:rsidR="001B3FDE" w:rsidRDefault="001B3FDE" w:rsidP="001B3FDE">
      <w:pPr>
        <w:ind w:right="-852"/>
        <w:jc w:val="both"/>
      </w:pPr>
      <w:r>
        <w:t xml:space="preserve">A </w:t>
      </w:r>
      <w:r w:rsidR="006124C5" w:rsidRPr="00493B12">
        <w:t xml:space="preserve">144ª </w:t>
      </w:r>
      <w:r>
        <w:t xml:space="preserve">Pesquisa CNT de Opinião, realizada em parceria com o Instituto MDA, de 22 a 25 de agosto de 2019, mostra a avaliação dos índices de popularidade do governo e pessoal do presidente Jair Bolsonaro. Revela ainda a avaliação dos brasileiros sobre as áreas de atuação do governo. </w:t>
      </w:r>
    </w:p>
    <w:p w14:paraId="3B2D1840" w14:textId="77777777" w:rsidR="001B3FDE" w:rsidRDefault="001B3FDE" w:rsidP="001B3FDE">
      <w:pPr>
        <w:ind w:right="-852"/>
        <w:jc w:val="both"/>
      </w:pPr>
    </w:p>
    <w:p w14:paraId="047BB4DF" w14:textId="046ED06B" w:rsidR="001B3FDE" w:rsidRDefault="001B3FDE" w:rsidP="001B3FDE">
      <w:pPr>
        <w:ind w:right="-852"/>
        <w:jc w:val="both"/>
      </w:pPr>
      <w:r>
        <w:t>A pesquisa mostra a expectativa da população em relação ao emprego, à renda, à saúde, à educação e à segurança pública. Traz também o que as pessoas pensam sobre os principais desafios do país e aborda questões como meio ambiente, radares em rodovias, reforma da Previdência, operação Lava Jato e ministro Sérgio Moro, preço dos combustíveis e sistema de saúde.</w:t>
      </w:r>
    </w:p>
    <w:p w14:paraId="4DC4B175" w14:textId="77777777" w:rsidR="0001637E" w:rsidRPr="00493B12" w:rsidRDefault="0001637E" w:rsidP="0001637E">
      <w:pPr>
        <w:ind w:right="-852"/>
        <w:jc w:val="both"/>
      </w:pPr>
    </w:p>
    <w:p w14:paraId="0DD8A216" w14:textId="59FDD8CE" w:rsidR="006124C5" w:rsidRPr="00493B12" w:rsidRDefault="006124C5" w:rsidP="006124C5">
      <w:pPr>
        <w:jc w:val="both"/>
      </w:pPr>
      <w:r w:rsidRPr="00493B12">
        <w:t>Foram realizadas 2</w:t>
      </w:r>
      <w:r w:rsidR="001B3FDE">
        <w:t>.</w:t>
      </w:r>
      <w:r w:rsidRPr="00493B12">
        <w:t xml:space="preserve">002 entrevistas, entre os dias 22 e </w:t>
      </w:r>
      <w:r w:rsidR="00F45D82" w:rsidRPr="001B3FDE">
        <w:t>25</w:t>
      </w:r>
      <w:r w:rsidRPr="001B3FDE">
        <w:t xml:space="preserve"> de </w:t>
      </w:r>
      <w:r w:rsidRPr="00493B12">
        <w:t>agosto, em 137 municípios de 25 Unidades da Federação. A margem de erro é de 2,2 pontos percentuais.</w:t>
      </w:r>
    </w:p>
    <w:p w14:paraId="4ACECB88" w14:textId="77777777" w:rsidR="006124C5" w:rsidRPr="00493B12" w:rsidRDefault="006124C5" w:rsidP="002C1F83">
      <w:pPr>
        <w:spacing w:before="120" w:after="120"/>
        <w:ind w:firstLine="708"/>
        <w:jc w:val="both"/>
      </w:pPr>
    </w:p>
    <w:p w14:paraId="4229F46E" w14:textId="77777777" w:rsidR="00094CD2" w:rsidRPr="00493B12" w:rsidRDefault="00094CD2" w:rsidP="00D23011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 w:rsidRPr="00493B12">
        <w:rPr>
          <w:b/>
          <w:sz w:val="32"/>
          <w:szCs w:val="32"/>
          <w:u w:val="single"/>
        </w:rPr>
        <w:t>Avaliação d</w:t>
      </w:r>
      <w:r w:rsidR="007B59C2" w:rsidRPr="00493B12">
        <w:rPr>
          <w:b/>
          <w:sz w:val="32"/>
          <w:szCs w:val="32"/>
          <w:u w:val="single"/>
        </w:rPr>
        <w:t>e</w:t>
      </w:r>
      <w:r w:rsidRPr="00493B12">
        <w:rPr>
          <w:b/>
          <w:sz w:val="32"/>
          <w:szCs w:val="32"/>
          <w:u w:val="single"/>
        </w:rPr>
        <w:t xml:space="preserve"> governo </w:t>
      </w:r>
    </w:p>
    <w:p w14:paraId="5E92F54D" w14:textId="77777777" w:rsidR="00992248" w:rsidRPr="00493B12" w:rsidRDefault="007B59C2" w:rsidP="00D23011">
      <w:pPr>
        <w:spacing w:line="360" w:lineRule="auto"/>
        <w:jc w:val="both"/>
      </w:pPr>
      <w:r w:rsidRPr="00493B12">
        <w:rPr>
          <w:b/>
          <w:u w:val="single"/>
        </w:rPr>
        <w:t xml:space="preserve">Governo </w:t>
      </w:r>
      <w:r w:rsidR="00992248" w:rsidRPr="00493B12">
        <w:rPr>
          <w:b/>
          <w:u w:val="single"/>
        </w:rPr>
        <w:t>do presidente Jair Bolsonaro</w:t>
      </w:r>
      <w:r w:rsidR="00094CD2" w:rsidRPr="00493B12">
        <w:rPr>
          <w:b/>
          <w:u w:val="single"/>
        </w:rPr>
        <w:t>:</w:t>
      </w:r>
      <w:r w:rsidR="00094CD2" w:rsidRPr="00493B12">
        <w:t xml:space="preserve"> </w:t>
      </w:r>
    </w:p>
    <w:p w14:paraId="46D986E7" w14:textId="1F2D098C" w:rsidR="00992248" w:rsidRPr="00493B12" w:rsidRDefault="00992248" w:rsidP="00D23011">
      <w:pPr>
        <w:spacing w:line="360" w:lineRule="auto"/>
        <w:jc w:val="both"/>
      </w:pPr>
      <w:r w:rsidRPr="00493B12">
        <w:t xml:space="preserve">Avaliação </w:t>
      </w:r>
      <w:r w:rsidR="00CF144C">
        <w:t>“ótimo + bom”</w:t>
      </w:r>
      <w:r w:rsidRPr="00493B12">
        <w:t xml:space="preserve">: </w:t>
      </w:r>
      <w:r w:rsidR="00F45D82">
        <w:rPr>
          <w:b/>
        </w:rPr>
        <w:t>29,4</w:t>
      </w:r>
      <w:r w:rsidRPr="00493B12">
        <w:rPr>
          <w:b/>
        </w:rPr>
        <w:t>%</w:t>
      </w:r>
    </w:p>
    <w:p w14:paraId="22193665" w14:textId="0FA5E95E" w:rsidR="00992248" w:rsidRPr="00493B12" w:rsidRDefault="00992248" w:rsidP="00D23011">
      <w:pPr>
        <w:spacing w:line="360" w:lineRule="auto"/>
        <w:jc w:val="both"/>
      </w:pPr>
      <w:r w:rsidRPr="00493B12">
        <w:t xml:space="preserve">Avaliação </w:t>
      </w:r>
      <w:r w:rsidR="00CF144C">
        <w:t>“regular”</w:t>
      </w:r>
      <w:r w:rsidRPr="00493B12">
        <w:t xml:space="preserve">: </w:t>
      </w:r>
      <w:r w:rsidR="00F45D82">
        <w:rPr>
          <w:b/>
        </w:rPr>
        <w:t>29,1</w:t>
      </w:r>
      <w:r w:rsidRPr="00493B12">
        <w:rPr>
          <w:b/>
        </w:rPr>
        <w:t>%</w:t>
      </w:r>
    </w:p>
    <w:p w14:paraId="3C487870" w14:textId="56575B18" w:rsidR="00992248" w:rsidRPr="00493B12" w:rsidRDefault="00992248" w:rsidP="00D23011">
      <w:pPr>
        <w:spacing w:line="360" w:lineRule="auto"/>
        <w:jc w:val="both"/>
      </w:pPr>
      <w:r w:rsidRPr="00493B12">
        <w:t xml:space="preserve">Avaliação </w:t>
      </w:r>
      <w:r w:rsidR="00CF144C">
        <w:t>“ruim + péssimo”</w:t>
      </w:r>
      <w:r w:rsidRPr="00493B12">
        <w:t xml:space="preserve">: </w:t>
      </w:r>
      <w:r w:rsidR="00F45D82">
        <w:rPr>
          <w:b/>
        </w:rPr>
        <w:t>39,5</w:t>
      </w:r>
      <w:r w:rsidRPr="00493B12">
        <w:rPr>
          <w:b/>
        </w:rPr>
        <w:t>%</w:t>
      </w:r>
    </w:p>
    <w:p w14:paraId="43413FEC" w14:textId="49000C44" w:rsidR="00992248" w:rsidRPr="00493B12" w:rsidRDefault="00992248" w:rsidP="00D23011">
      <w:pPr>
        <w:spacing w:line="360" w:lineRule="auto"/>
        <w:jc w:val="both"/>
      </w:pPr>
      <w:r w:rsidRPr="00493B12">
        <w:t xml:space="preserve">Não souberam opinar ou não responderam: </w:t>
      </w:r>
      <w:r w:rsidR="00F45D82">
        <w:rPr>
          <w:b/>
        </w:rPr>
        <w:t>2,0</w:t>
      </w:r>
      <w:r w:rsidRPr="00493B12">
        <w:rPr>
          <w:b/>
        </w:rPr>
        <w:t>%</w:t>
      </w:r>
    </w:p>
    <w:p w14:paraId="393E1567" w14:textId="77777777" w:rsidR="00992248" w:rsidRPr="00493B12" w:rsidRDefault="00992248" w:rsidP="00D23011">
      <w:pPr>
        <w:spacing w:line="360" w:lineRule="auto"/>
        <w:jc w:val="both"/>
      </w:pPr>
    </w:p>
    <w:p w14:paraId="1DC7F400" w14:textId="77777777" w:rsidR="00992248" w:rsidRPr="00493B12" w:rsidRDefault="00992248" w:rsidP="00992248">
      <w:pPr>
        <w:spacing w:line="360" w:lineRule="auto"/>
        <w:jc w:val="both"/>
      </w:pPr>
      <w:r w:rsidRPr="00493B12">
        <w:rPr>
          <w:b/>
          <w:u w:val="single"/>
        </w:rPr>
        <w:t>Desempenho pessoal do presidente Jair Bolsonaro:</w:t>
      </w:r>
      <w:r w:rsidRPr="00493B12">
        <w:t xml:space="preserve"> </w:t>
      </w:r>
    </w:p>
    <w:p w14:paraId="1AE866D7" w14:textId="6C473401" w:rsidR="00992248" w:rsidRPr="00493B12" w:rsidRDefault="00CF144C" w:rsidP="00992248">
      <w:pPr>
        <w:spacing w:line="360" w:lineRule="auto"/>
        <w:jc w:val="both"/>
      </w:pPr>
      <w:r>
        <w:t>Aprova</w:t>
      </w:r>
      <w:r w:rsidR="00992248" w:rsidRPr="00493B12">
        <w:t xml:space="preserve">: </w:t>
      </w:r>
      <w:r w:rsidR="00F45D82">
        <w:rPr>
          <w:b/>
        </w:rPr>
        <w:t>41,0%</w:t>
      </w:r>
    </w:p>
    <w:p w14:paraId="733F193F" w14:textId="0D2118E8" w:rsidR="00992248" w:rsidRPr="00493B12" w:rsidRDefault="00CF144C" w:rsidP="00992248">
      <w:pPr>
        <w:spacing w:line="360" w:lineRule="auto"/>
        <w:jc w:val="both"/>
      </w:pPr>
      <w:r>
        <w:t>Desaprova</w:t>
      </w:r>
      <w:r w:rsidR="00992248" w:rsidRPr="00493B12">
        <w:t xml:space="preserve">: </w:t>
      </w:r>
      <w:r w:rsidR="00F45D82">
        <w:rPr>
          <w:b/>
        </w:rPr>
        <w:t>53,7</w:t>
      </w:r>
      <w:r w:rsidR="00992248" w:rsidRPr="00493B12">
        <w:rPr>
          <w:b/>
        </w:rPr>
        <w:t>%</w:t>
      </w:r>
    </w:p>
    <w:p w14:paraId="56B87A8D" w14:textId="1D5E7D97" w:rsidR="00992248" w:rsidRPr="00493B12" w:rsidRDefault="00992248" w:rsidP="00992248">
      <w:pPr>
        <w:spacing w:line="360" w:lineRule="auto"/>
        <w:jc w:val="both"/>
      </w:pPr>
      <w:r w:rsidRPr="00493B12">
        <w:t xml:space="preserve">Não souberam opinar ou não responderam: </w:t>
      </w:r>
      <w:r w:rsidR="00F45D82">
        <w:rPr>
          <w:b/>
        </w:rPr>
        <w:t>5,3%</w:t>
      </w:r>
    </w:p>
    <w:p w14:paraId="34FDD17E" w14:textId="77777777" w:rsidR="003F04FA" w:rsidRPr="00493B12" w:rsidRDefault="003F04FA" w:rsidP="00D23011">
      <w:pPr>
        <w:spacing w:line="360" w:lineRule="auto"/>
        <w:jc w:val="both"/>
      </w:pPr>
    </w:p>
    <w:p w14:paraId="3BDCFCB7" w14:textId="77777777" w:rsidR="00992248" w:rsidRPr="00493B12" w:rsidRDefault="00BF1555" w:rsidP="00992248">
      <w:pPr>
        <w:spacing w:line="360" w:lineRule="auto"/>
        <w:jc w:val="both"/>
      </w:pPr>
      <w:r w:rsidRPr="00493B12">
        <w:rPr>
          <w:b/>
          <w:u w:val="single"/>
        </w:rPr>
        <w:t xml:space="preserve">Avaliação do governador </w:t>
      </w:r>
    </w:p>
    <w:p w14:paraId="27D7C9DB" w14:textId="15636920" w:rsidR="00BF1555" w:rsidRPr="00493B12" w:rsidRDefault="00BF1555" w:rsidP="00BF1555">
      <w:pPr>
        <w:spacing w:line="360" w:lineRule="auto"/>
        <w:jc w:val="both"/>
      </w:pPr>
      <w:r w:rsidRPr="00493B12">
        <w:t>Ótimo</w:t>
      </w:r>
      <w:r w:rsidR="00992248" w:rsidRPr="00493B12">
        <w:t xml:space="preserve">: </w:t>
      </w:r>
      <w:r w:rsidR="00F45D82">
        <w:rPr>
          <w:b/>
        </w:rPr>
        <w:t>6,0</w:t>
      </w:r>
      <w:r w:rsidR="00992248"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>Bom</w:t>
      </w:r>
      <w:r w:rsidR="00992248" w:rsidRPr="00493B12">
        <w:t xml:space="preserve">: </w:t>
      </w:r>
      <w:r w:rsidR="00F45D82">
        <w:rPr>
          <w:b/>
        </w:rPr>
        <w:t>26,0</w:t>
      </w:r>
      <w:r w:rsidR="00992248"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>Regular</w:t>
      </w:r>
      <w:r w:rsidR="00992248" w:rsidRPr="00493B12">
        <w:t xml:space="preserve">: </w:t>
      </w:r>
      <w:r w:rsidR="00F45D82">
        <w:rPr>
          <w:b/>
        </w:rPr>
        <w:t>35,4</w:t>
      </w:r>
      <w:r w:rsidR="00992248"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>Ruim</w:t>
      </w:r>
      <w:r w:rsidR="00992248" w:rsidRPr="00493B12">
        <w:t xml:space="preserve">: </w:t>
      </w:r>
      <w:r w:rsidR="00F45D82">
        <w:rPr>
          <w:b/>
        </w:rPr>
        <w:t>11,2</w:t>
      </w:r>
      <w:r w:rsidR="00992248"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 xml:space="preserve">Péssimo: </w:t>
      </w:r>
      <w:r w:rsidR="00F45D82">
        <w:rPr>
          <w:b/>
        </w:rPr>
        <w:t>15,5</w:t>
      </w:r>
      <w:r w:rsidRPr="00493B12">
        <w:rPr>
          <w:b/>
        </w:rPr>
        <w:t>%</w:t>
      </w:r>
    </w:p>
    <w:p w14:paraId="1C679414" w14:textId="77777777" w:rsidR="00BF1555" w:rsidRPr="00493B12" w:rsidRDefault="00BF1555" w:rsidP="00992248">
      <w:pPr>
        <w:spacing w:line="360" w:lineRule="auto"/>
        <w:jc w:val="both"/>
      </w:pPr>
    </w:p>
    <w:p w14:paraId="4CA87B9C" w14:textId="77777777" w:rsidR="00BF1555" w:rsidRPr="00493B12" w:rsidRDefault="00BF1555" w:rsidP="00BF1555">
      <w:pPr>
        <w:spacing w:line="360" w:lineRule="auto"/>
        <w:jc w:val="both"/>
      </w:pPr>
      <w:r w:rsidRPr="00493B12">
        <w:rPr>
          <w:b/>
          <w:u w:val="single"/>
        </w:rPr>
        <w:t>Avaliação do prefeito</w:t>
      </w:r>
      <w:r w:rsidRPr="00493B12">
        <w:t xml:space="preserve"> </w:t>
      </w:r>
    </w:p>
    <w:p w14:paraId="769B0049" w14:textId="22FB76DF" w:rsidR="00BF1555" w:rsidRDefault="00BF1555" w:rsidP="00BF1555">
      <w:pPr>
        <w:spacing w:line="360" w:lineRule="auto"/>
        <w:jc w:val="both"/>
        <w:rPr>
          <w:b/>
        </w:rPr>
      </w:pPr>
      <w:r w:rsidRPr="00493B12">
        <w:t xml:space="preserve">Ótimo: </w:t>
      </w:r>
      <w:r w:rsidR="00F45D82">
        <w:rPr>
          <w:b/>
        </w:rPr>
        <w:t>7,1</w:t>
      </w:r>
      <w:r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 xml:space="preserve">Bom: </w:t>
      </w:r>
      <w:r w:rsidR="00F45D82">
        <w:rPr>
          <w:b/>
        </w:rPr>
        <w:t>23,4</w:t>
      </w:r>
      <w:r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 xml:space="preserve">Regular: </w:t>
      </w:r>
      <w:r w:rsidR="00F45D82">
        <w:rPr>
          <w:b/>
        </w:rPr>
        <w:t>26,5%</w:t>
      </w:r>
      <w:r w:rsidR="0033335D">
        <w:rPr>
          <w:b/>
        </w:rPr>
        <w:t xml:space="preserve">, </w:t>
      </w:r>
      <w:r w:rsidRPr="00493B12">
        <w:t xml:space="preserve">Ruim: </w:t>
      </w:r>
      <w:r w:rsidR="00F45D82">
        <w:rPr>
          <w:b/>
        </w:rPr>
        <w:t>12,5</w:t>
      </w:r>
      <w:r w:rsidRPr="00493B12">
        <w:rPr>
          <w:b/>
        </w:rPr>
        <w:t>%</w:t>
      </w:r>
      <w:r w:rsidR="0033335D">
        <w:rPr>
          <w:b/>
        </w:rPr>
        <w:t xml:space="preserve">, </w:t>
      </w:r>
      <w:r w:rsidRPr="00493B12">
        <w:t>Péssimo:</w:t>
      </w:r>
      <w:r w:rsidR="00F45D82">
        <w:t xml:space="preserve"> </w:t>
      </w:r>
      <w:r w:rsidR="00F45D82">
        <w:rPr>
          <w:b/>
        </w:rPr>
        <w:t>26,1</w:t>
      </w:r>
      <w:r w:rsidRPr="00493B12">
        <w:rPr>
          <w:b/>
        </w:rPr>
        <w:t>%</w:t>
      </w:r>
    </w:p>
    <w:p w14:paraId="240C0A20" w14:textId="68D6B094" w:rsidR="00A01A4B" w:rsidRDefault="00A01A4B" w:rsidP="00BF1555">
      <w:pPr>
        <w:spacing w:line="360" w:lineRule="auto"/>
        <w:jc w:val="both"/>
        <w:rPr>
          <w:b/>
        </w:rPr>
      </w:pPr>
    </w:p>
    <w:p w14:paraId="0F41192D" w14:textId="4B6FFBFB" w:rsidR="00A01A4B" w:rsidRDefault="00A01A4B" w:rsidP="00BF1555">
      <w:pPr>
        <w:spacing w:line="360" w:lineRule="auto"/>
        <w:jc w:val="both"/>
        <w:rPr>
          <w:b/>
        </w:rPr>
      </w:pPr>
    </w:p>
    <w:p w14:paraId="2222B935" w14:textId="77777777" w:rsidR="00A01A4B" w:rsidRDefault="00A01A4B" w:rsidP="00BF1555">
      <w:pPr>
        <w:spacing w:line="360" w:lineRule="auto"/>
        <w:jc w:val="both"/>
        <w:rPr>
          <w:b/>
        </w:rPr>
      </w:pPr>
    </w:p>
    <w:p w14:paraId="3366F0F3" w14:textId="77777777" w:rsidR="00094CD2" w:rsidRPr="00493B12" w:rsidRDefault="00094CD2" w:rsidP="00D23011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 w:rsidRPr="00493B12">
        <w:rPr>
          <w:b/>
          <w:sz w:val="32"/>
          <w:szCs w:val="32"/>
          <w:u w:val="single"/>
        </w:rPr>
        <w:t>Expectativa (para os próximos 6 meses)</w:t>
      </w:r>
    </w:p>
    <w:p w14:paraId="0F365AA5" w14:textId="04722C18" w:rsidR="00094CD2" w:rsidRPr="00493B12" w:rsidRDefault="00094CD2" w:rsidP="00D23011">
      <w:pPr>
        <w:spacing w:line="360" w:lineRule="auto"/>
        <w:jc w:val="both"/>
        <w:outlineLvl w:val="0"/>
      </w:pPr>
      <w:r w:rsidRPr="00493B12">
        <w:rPr>
          <w:b/>
          <w:u w:val="single"/>
        </w:rPr>
        <w:t>Emprego</w:t>
      </w:r>
      <w:r w:rsidRPr="00493B12">
        <w:rPr>
          <w:u w:val="single"/>
        </w:rPr>
        <w:t>:</w:t>
      </w:r>
      <w:r w:rsidRPr="00493B12">
        <w:t xml:space="preserve"> vai melhorar: </w:t>
      </w:r>
      <w:r w:rsidR="00F45D82">
        <w:rPr>
          <w:b/>
        </w:rPr>
        <w:t>36,6</w:t>
      </w:r>
      <w:r w:rsidRPr="00493B12">
        <w:rPr>
          <w:b/>
        </w:rPr>
        <w:t xml:space="preserve">%, </w:t>
      </w:r>
      <w:r w:rsidRPr="00493B12">
        <w:t>vai piorar:</w:t>
      </w:r>
      <w:r w:rsidRPr="00493B12">
        <w:rPr>
          <w:b/>
        </w:rPr>
        <w:t xml:space="preserve"> </w:t>
      </w:r>
      <w:r w:rsidR="00F45D82">
        <w:rPr>
          <w:b/>
        </w:rPr>
        <w:t>28,0</w:t>
      </w:r>
      <w:r w:rsidRPr="00493B12">
        <w:rPr>
          <w:b/>
        </w:rPr>
        <w:t xml:space="preserve">%, </w:t>
      </w:r>
      <w:r w:rsidRPr="00493B12">
        <w:t>vai ficar igual:</w:t>
      </w:r>
      <w:r w:rsidRPr="00493B12">
        <w:rPr>
          <w:b/>
        </w:rPr>
        <w:t xml:space="preserve"> </w:t>
      </w:r>
      <w:r w:rsidR="00F45D82">
        <w:rPr>
          <w:b/>
        </w:rPr>
        <w:t>32,9</w:t>
      </w:r>
      <w:r w:rsidRPr="00493B12">
        <w:rPr>
          <w:b/>
        </w:rPr>
        <w:t>%</w:t>
      </w:r>
    </w:p>
    <w:p w14:paraId="3340208B" w14:textId="2AD0B915" w:rsidR="00094CD2" w:rsidRPr="00493B12" w:rsidRDefault="00094CD2" w:rsidP="00D23011">
      <w:pPr>
        <w:spacing w:line="360" w:lineRule="auto"/>
        <w:jc w:val="both"/>
        <w:outlineLvl w:val="0"/>
        <w:rPr>
          <w:b/>
        </w:rPr>
      </w:pPr>
      <w:r w:rsidRPr="00493B12">
        <w:rPr>
          <w:b/>
          <w:u w:val="single"/>
        </w:rPr>
        <w:t>Renda mensal</w:t>
      </w:r>
      <w:r w:rsidRPr="00493B12">
        <w:rPr>
          <w:u w:val="single"/>
        </w:rPr>
        <w:t>:</w:t>
      </w:r>
      <w:r w:rsidRPr="00493B12">
        <w:t xml:space="preserve"> vai aumentar: </w:t>
      </w:r>
      <w:r w:rsidR="00F45D82">
        <w:rPr>
          <w:b/>
        </w:rPr>
        <w:t>28,3</w:t>
      </w:r>
      <w:r w:rsidRPr="00493B12">
        <w:rPr>
          <w:b/>
        </w:rPr>
        <w:t xml:space="preserve">%, </w:t>
      </w:r>
      <w:r w:rsidRPr="00493B12">
        <w:t>vai diminuir</w:t>
      </w:r>
      <w:r w:rsidRPr="00493B12">
        <w:rPr>
          <w:b/>
        </w:rPr>
        <w:t xml:space="preserve">: </w:t>
      </w:r>
      <w:r w:rsidR="00F45D82">
        <w:rPr>
          <w:b/>
        </w:rPr>
        <w:t>16,8</w:t>
      </w:r>
      <w:r w:rsidR="008256C0" w:rsidRPr="00493B12">
        <w:rPr>
          <w:b/>
        </w:rPr>
        <w:t>%</w:t>
      </w:r>
      <w:r w:rsidRPr="00493B12">
        <w:rPr>
          <w:b/>
        </w:rPr>
        <w:t xml:space="preserve"> </w:t>
      </w:r>
      <w:r w:rsidRPr="00493B12">
        <w:t>vai ficar igual:</w:t>
      </w:r>
      <w:r w:rsidRPr="00493B12">
        <w:rPr>
          <w:b/>
        </w:rPr>
        <w:t xml:space="preserve"> </w:t>
      </w:r>
      <w:r w:rsidR="00F45D82">
        <w:rPr>
          <w:b/>
        </w:rPr>
        <w:t>50,8</w:t>
      </w:r>
      <w:r w:rsidRPr="00493B12">
        <w:rPr>
          <w:b/>
        </w:rPr>
        <w:t>%</w:t>
      </w:r>
    </w:p>
    <w:p w14:paraId="3E2D3B9A" w14:textId="02B840FF" w:rsidR="00094CD2" w:rsidRPr="00493B12" w:rsidRDefault="00094CD2" w:rsidP="00D23011">
      <w:pPr>
        <w:spacing w:line="360" w:lineRule="auto"/>
        <w:jc w:val="both"/>
        <w:outlineLvl w:val="0"/>
      </w:pPr>
      <w:r w:rsidRPr="00493B12">
        <w:rPr>
          <w:b/>
          <w:u w:val="single"/>
        </w:rPr>
        <w:t>Saúde:</w:t>
      </w:r>
      <w:r w:rsidRPr="00493B12">
        <w:rPr>
          <w:b/>
        </w:rPr>
        <w:t xml:space="preserve"> </w:t>
      </w:r>
      <w:r w:rsidRPr="00493B12">
        <w:t xml:space="preserve">vai melhorar: </w:t>
      </w:r>
      <w:r w:rsidR="00F45D82">
        <w:rPr>
          <w:b/>
        </w:rPr>
        <w:t>31,3</w:t>
      </w:r>
      <w:r w:rsidRPr="00493B12">
        <w:rPr>
          <w:b/>
        </w:rPr>
        <w:t xml:space="preserve">%, </w:t>
      </w:r>
      <w:r w:rsidRPr="00493B12">
        <w:t>vai piorar:</w:t>
      </w:r>
      <w:r w:rsidRPr="00493B12">
        <w:rPr>
          <w:b/>
        </w:rPr>
        <w:t xml:space="preserve"> </w:t>
      </w:r>
      <w:r w:rsidR="00F45D82">
        <w:rPr>
          <w:b/>
        </w:rPr>
        <w:t>27,9</w:t>
      </w:r>
      <w:r w:rsidRPr="00493B12">
        <w:rPr>
          <w:b/>
        </w:rPr>
        <w:t xml:space="preserve">%, </w:t>
      </w:r>
      <w:r w:rsidRPr="00493B12">
        <w:t>vai ficar igual:</w:t>
      </w:r>
      <w:r w:rsidR="008256C0" w:rsidRPr="00493B12">
        <w:rPr>
          <w:b/>
        </w:rPr>
        <w:t xml:space="preserve"> </w:t>
      </w:r>
      <w:r w:rsidR="00F45D82">
        <w:rPr>
          <w:b/>
        </w:rPr>
        <w:t>38,6</w:t>
      </w:r>
      <w:r w:rsidRPr="00493B12">
        <w:rPr>
          <w:b/>
        </w:rPr>
        <w:t>%</w:t>
      </w:r>
    </w:p>
    <w:p w14:paraId="68546B3E" w14:textId="78BC4594" w:rsidR="00094CD2" w:rsidRPr="00493B12" w:rsidRDefault="00094CD2" w:rsidP="00D23011">
      <w:pPr>
        <w:spacing w:line="360" w:lineRule="auto"/>
        <w:jc w:val="both"/>
        <w:outlineLvl w:val="0"/>
        <w:rPr>
          <w:b/>
        </w:rPr>
      </w:pPr>
      <w:r w:rsidRPr="00493B12">
        <w:rPr>
          <w:b/>
          <w:u w:val="single"/>
        </w:rPr>
        <w:t>Educação:</w:t>
      </w:r>
      <w:r w:rsidRPr="00493B12">
        <w:rPr>
          <w:b/>
        </w:rPr>
        <w:t xml:space="preserve"> </w:t>
      </w:r>
      <w:r w:rsidRPr="00493B12">
        <w:t>vai melhorar</w:t>
      </w:r>
      <w:r w:rsidRPr="00493B12">
        <w:rPr>
          <w:b/>
        </w:rPr>
        <w:t>:</w:t>
      </w:r>
      <w:r w:rsidRPr="00493B12">
        <w:t xml:space="preserve"> </w:t>
      </w:r>
      <w:r w:rsidR="00F45D82">
        <w:rPr>
          <w:b/>
        </w:rPr>
        <w:t>30,</w:t>
      </w:r>
      <w:r w:rsidR="0008696D">
        <w:rPr>
          <w:b/>
        </w:rPr>
        <w:t>8</w:t>
      </w:r>
      <w:r w:rsidRPr="00493B12">
        <w:rPr>
          <w:b/>
        </w:rPr>
        <w:t xml:space="preserve">%, </w:t>
      </w:r>
      <w:r w:rsidRPr="00493B12">
        <w:t>vai piorar:</w:t>
      </w:r>
      <w:r w:rsidRPr="00493B12">
        <w:rPr>
          <w:b/>
        </w:rPr>
        <w:t xml:space="preserve"> </w:t>
      </w:r>
      <w:r w:rsidR="00F45D82">
        <w:rPr>
          <w:b/>
        </w:rPr>
        <w:t>29,3</w:t>
      </w:r>
      <w:r w:rsidRPr="00493B12">
        <w:rPr>
          <w:b/>
        </w:rPr>
        <w:t xml:space="preserve">%, </w:t>
      </w:r>
      <w:r w:rsidRPr="00493B12">
        <w:t>vai ficar igual:</w:t>
      </w:r>
      <w:r w:rsidRPr="00493B12">
        <w:rPr>
          <w:b/>
        </w:rPr>
        <w:t xml:space="preserve"> </w:t>
      </w:r>
      <w:r w:rsidR="00F45D82">
        <w:rPr>
          <w:b/>
        </w:rPr>
        <w:t>36,7</w:t>
      </w:r>
      <w:r w:rsidRPr="00493B12">
        <w:rPr>
          <w:b/>
        </w:rPr>
        <w:t>%</w:t>
      </w:r>
    </w:p>
    <w:p w14:paraId="09A323BC" w14:textId="61539068" w:rsidR="00094CD2" w:rsidRPr="00493B12" w:rsidRDefault="00094CD2" w:rsidP="00D23011">
      <w:pPr>
        <w:spacing w:line="360" w:lineRule="auto"/>
        <w:jc w:val="both"/>
        <w:outlineLvl w:val="0"/>
        <w:rPr>
          <w:b/>
        </w:rPr>
      </w:pPr>
      <w:r w:rsidRPr="00493B12">
        <w:rPr>
          <w:b/>
          <w:u w:val="single"/>
        </w:rPr>
        <w:t>Segurança pública</w:t>
      </w:r>
      <w:r w:rsidRPr="00493B12">
        <w:rPr>
          <w:u w:val="single"/>
        </w:rPr>
        <w:t>:</w:t>
      </w:r>
      <w:r w:rsidRPr="00493B12">
        <w:t xml:space="preserve"> vai melhorar: </w:t>
      </w:r>
      <w:r w:rsidR="00F45D82">
        <w:rPr>
          <w:b/>
        </w:rPr>
        <w:t>37,8</w:t>
      </w:r>
      <w:r w:rsidRPr="00493B12">
        <w:rPr>
          <w:b/>
        </w:rPr>
        <w:t xml:space="preserve">%, </w:t>
      </w:r>
      <w:r w:rsidRPr="00493B12">
        <w:t>vai piorar</w:t>
      </w:r>
      <w:r w:rsidRPr="00493B12">
        <w:rPr>
          <w:b/>
        </w:rPr>
        <w:t xml:space="preserve">: </w:t>
      </w:r>
      <w:r w:rsidR="00F45D82">
        <w:rPr>
          <w:b/>
        </w:rPr>
        <w:t>26,8</w:t>
      </w:r>
      <w:r w:rsidRPr="00493B12">
        <w:rPr>
          <w:b/>
        </w:rPr>
        <w:t xml:space="preserve">%, </w:t>
      </w:r>
      <w:r w:rsidRPr="00493B12">
        <w:t>vai ficar igual:</w:t>
      </w:r>
      <w:r w:rsidRPr="00493B12">
        <w:rPr>
          <w:b/>
        </w:rPr>
        <w:t xml:space="preserve"> </w:t>
      </w:r>
      <w:r w:rsidR="00F45D82">
        <w:rPr>
          <w:b/>
        </w:rPr>
        <w:t>32,9</w:t>
      </w:r>
      <w:r w:rsidRPr="00493B12">
        <w:rPr>
          <w:b/>
        </w:rPr>
        <w:t>%</w:t>
      </w:r>
    </w:p>
    <w:p w14:paraId="529EA096" w14:textId="77777777" w:rsidR="00274E7A" w:rsidRPr="00493B12" w:rsidRDefault="00274E7A" w:rsidP="00D23011">
      <w:pPr>
        <w:spacing w:line="360" w:lineRule="auto"/>
        <w:jc w:val="both"/>
        <w:outlineLvl w:val="0"/>
        <w:rPr>
          <w:b/>
          <w:highlight w:val="yellow"/>
        </w:rPr>
      </w:pPr>
    </w:p>
    <w:p w14:paraId="2A838AA9" w14:textId="77777777" w:rsidR="006D139E" w:rsidRPr="00212566" w:rsidRDefault="006D139E" w:rsidP="00212566">
      <w:pPr>
        <w:pStyle w:val="PargrafodaLista"/>
        <w:numPr>
          <w:ilvl w:val="0"/>
          <w:numId w:val="1"/>
        </w:numPr>
        <w:spacing w:line="360" w:lineRule="auto"/>
        <w:jc w:val="center"/>
        <w:outlineLvl w:val="0"/>
        <w:rPr>
          <w:b/>
          <w:sz w:val="32"/>
          <w:szCs w:val="32"/>
          <w:u w:val="single"/>
        </w:rPr>
      </w:pPr>
      <w:r w:rsidRPr="00212566">
        <w:rPr>
          <w:b/>
          <w:sz w:val="32"/>
          <w:szCs w:val="32"/>
          <w:u w:val="single"/>
        </w:rPr>
        <w:t>POLÍTICA</w:t>
      </w:r>
    </w:p>
    <w:p w14:paraId="136B4C04" w14:textId="1A833735" w:rsidR="006D139E" w:rsidRPr="00493B12" w:rsidRDefault="009A6224" w:rsidP="006D139E">
      <w:pPr>
        <w:spacing w:line="360" w:lineRule="auto"/>
        <w:jc w:val="both"/>
        <w:outlineLvl w:val="0"/>
        <w:rPr>
          <w:b/>
          <w:highlight w:val="yellow"/>
        </w:rPr>
      </w:pPr>
      <w:r w:rsidRPr="00493B12">
        <w:rPr>
          <w:b/>
          <w:u w:val="single"/>
        </w:rPr>
        <w:t xml:space="preserve">Áreas com melhor desempenho do </w:t>
      </w:r>
      <w:r w:rsidR="00351445">
        <w:rPr>
          <w:b/>
          <w:u w:val="single"/>
        </w:rPr>
        <w:t xml:space="preserve">governo do </w:t>
      </w:r>
      <w:r w:rsidRPr="00493B12">
        <w:rPr>
          <w:b/>
          <w:u w:val="single"/>
        </w:rPr>
        <w:t>presidente Jair Bolsonaro</w:t>
      </w:r>
      <w:r w:rsidR="006D139E" w:rsidRPr="00493B12">
        <w:rPr>
          <w:u w:val="single"/>
        </w:rPr>
        <w:t>:</w:t>
      </w:r>
      <w:r w:rsidR="006D139E" w:rsidRPr="00493B12">
        <w:t xml:space="preserve"> </w:t>
      </w:r>
    </w:p>
    <w:p w14:paraId="1DCF2F0E" w14:textId="2A0D0EE3" w:rsidR="006D139E" w:rsidRDefault="00F45D82" w:rsidP="009A6224">
      <w:pPr>
        <w:spacing w:line="360" w:lineRule="auto"/>
        <w:jc w:val="both"/>
        <w:outlineLvl w:val="0"/>
        <w:rPr>
          <w:b/>
        </w:rPr>
      </w:pPr>
      <w:r w:rsidRPr="00493B12">
        <w:t>Combate à corrupção:</w:t>
      </w:r>
      <w:r w:rsidRPr="00493B12">
        <w:rPr>
          <w:b/>
        </w:rPr>
        <w:t xml:space="preserve"> </w:t>
      </w:r>
      <w:r>
        <w:rPr>
          <w:b/>
        </w:rPr>
        <w:t>31,3</w:t>
      </w:r>
      <w:r w:rsidRPr="00493B12">
        <w:rPr>
          <w:b/>
        </w:rPr>
        <w:t>%</w:t>
      </w:r>
      <w:r>
        <w:rPr>
          <w:b/>
        </w:rPr>
        <w:t xml:space="preserve">, </w:t>
      </w:r>
      <w:r w:rsidRPr="00493B12">
        <w:t>Segurança:</w:t>
      </w:r>
      <w:r w:rsidRPr="00493B12">
        <w:rPr>
          <w:b/>
        </w:rPr>
        <w:t xml:space="preserve"> </w:t>
      </w:r>
      <w:r>
        <w:rPr>
          <w:b/>
        </w:rPr>
        <w:t>20,8</w:t>
      </w:r>
      <w:r w:rsidRPr="00493B12">
        <w:rPr>
          <w:b/>
        </w:rPr>
        <w:t>%</w:t>
      </w:r>
      <w:r>
        <w:rPr>
          <w:b/>
        </w:rPr>
        <w:t xml:space="preserve">, </w:t>
      </w:r>
      <w:r w:rsidRPr="00493B12">
        <w:t>Redução de cargos e ministérios:</w:t>
      </w:r>
      <w:r w:rsidRPr="00493B12">
        <w:rPr>
          <w:b/>
        </w:rPr>
        <w:t xml:space="preserve"> </w:t>
      </w:r>
      <w:r>
        <w:rPr>
          <w:b/>
        </w:rPr>
        <w:t>18,5</w:t>
      </w:r>
      <w:r w:rsidRPr="00493B12">
        <w:rPr>
          <w:b/>
        </w:rPr>
        <w:t>%</w:t>
      </w:r>
      <w:r>
        <w:rPr>
          <w:b/>
        </w:rPr>
        <w:t xml:space="preserve">, </w:t>
      </w:r>
      <w:r w:rsidR="009A6224" w:rsidRPr="00493B12">
        <w:t>Economia:</w:t>
      </w:r>
      <w:r w:rsidR="009A6224" w:rsidRPr="00493B12">
        <w:rPr>
          <w:b/>
        </w:rPr>
        <w:t xml:space="preserve"> </w:t>
      </w:r>
      <w:r>
        <w:rPr>
          <w:b/>
        </w:rPr>
        <w:t>12,3</w:t>
      </w:r>
      <w:r w:rsidR="009A6224" w:rsidRPr="00493B12">
        <w:rPr>
          <w:b/>
        </w:rPr>
        <w:t>%</w:t>
      </w:r>
      <w:r w:rsidR="0051331B">
        <w:rPr>
          <w:b/>
        </w:rPr>
        <w:t xml:space="preserve">, </w:t>
      </w:r>
      <w:r w:rsidR="009A6224" w:rsidRPr="00493B12">
        <w:t>Reformas:</w:t>
      </w:r>
      <w:r w:rsidR="009A6224" w:rsidRPr="00493B12">
        <w:rPr>
          <w:b/>
        </w:rPr>
        <w:t xml:space="preserve"> </w:t>
      </w:r>
      <w:r>
        <w:rPr>
          <w:b/>
        </w:rPr>
        <w:t>12,0</w:t>
      </w:r>
      <w:r w:rsidR="009A6224" w:rsidRPr="00493B12">
        <w:rPr>
          <w:b/>
        </w:rPr>
        <w:t>%</w:t>
      </w:r>
      <w:r w:rsidR="0051331B">
        <w:rPr>
          <w:b/>
        </w:rPr>
        <w:t xml:space="preserve">, </w:t>
      </w:r>
      <w:r w:rsidR="009A6224" w:rsidRPr="00493B12">
        <w:t>Privatizações:</w:t>
      </w:r>
      <w:r w:rsidR="009A6224" w:rsidRPr="00493B12">
        <w:rPr>
          <w:b/>
        </w:rPr>
        <w:t xml:space="preserve"> </w:t>
      </w:r>
      <w:r>
        <w:rPr>
          <w:b/>
        </w:rPr>
        <w:t>8,0</w:t>
      </w:r>
      <w:r w:rsidR="009A6224" w:rsidRPr="00493B12">
        <w:rPr>
          <w:b/>
        </w:rPr>
        <w:t>%</w:t>
      </w:r>
      <w:r w:rsidR="0051331B">
        <w:rPr>
          <w:b/>
        </w:rPr>
        <w:t xml:space="preserve">, </w:t>
      </w:r>
      <w:r w:rsidR="009A6224" w:rsidRPr="00493B12">
        <w:t>Saúde:</w:t>
      </w:r>
      <w:r w:rsidR="009A6224" w:rsidRPr="00493B12">
        <w:rPr>
          <w:b/>
        </w:rPr>
        <w:t xml:space="preserve"> </w:t>
      </w:r>
      <w:r>
        <w:rPr>
          <w:b/>
        </w:rPr>
        <w:t>3,5</w:t>
      </w:r>
      <w:r w:rsidR="009A6224" w:rsidRPr="00493B12">
        <w:rPr>
          <w:b/>
        </w:rPr>
        <w:t>%</w:t>
      </w:r>
      <w:r w:rsidR="0051331B">
        <w:rPr>
          <w:b/>
        </w:rPr>
        <w:t xml:space="preserve">, </w:t>
      </w:r>
      <w:r w:rsidR="009A6224" w:rsidRPr="00493B12">
        <w:t>Educação:</w:t>
      </w:r>
      <w:r w:rsidR="009A6224" w:rsidRPr="00493B12">
        <w:rPr>
          <w:b/>
        </w:rPr>
        <w:t xml:space="preserve"> </w:t>
      </w:r>
      <w:r>
        <w:rPr>
          <w:b/>
        </w:rPr>
        <w:t>2,8</w:t>
      </w:r>
      <w:r w:rsidR="009A6224" w:rsidRPr="00493B12">
        <w:rPr>
          <w:b/>
        </w:rPr>
        <w:t>%</w:t>
      </w:r>
      <w:r w:rsidR="00646A28" w:rsidRPr="00646A28">
        <w:rPr>
          <w:bCs/>
        </w:rPr>
        <w:t xml:space="preserve"> e</w:t>
      </w:r>
      <w:r>
        <w:rPr>
          <w:b/>
        </w:rPr>
        <w:t xml:space="preserve"> </w:t>
      </w:r>
      <w:r w:rsidR="009A6224" w:rsidRPr="00493B12">
        <w:t>Meio ambiente:</w:t>
      </w:r>
      <w:r w:rsidR="009A6224" w:rsidRPr="00493B12">
        <w:rPr>
          <w:b/>
        </w:rPr>
        <w:t xml:space="preserve"> </w:t>
      </w:r>
      <w:r>
        <w:rPr>
          <w:b/>
        </w:rPr>
        <w:t>2,0</w:t>
      </w:r>
      <w:r w:rsidR="009A6224" w:rsidRPr="00493B12">
        <w:rPr>
          <w:b/>
        </w:rPr>
        <w:t>%</w:t>
      </w:r>
      <w:r w:rsidR="00646A28">
        <w:rPr>
          <w:b/>
        </w:rPr>
        <w:t>.</w:t>
      </w:r>
    </w:p>
    <w:p w14:paraId="304CF5D1" w14:textId="77777777" w:rsidR="0051331B" w:rsidRPr="00493B12" w:rsidRDefault="0051331B" w:rsidP="009A6224">
      <w:pPr>
        <w:spacing w:line="360" w:lineRule="auto"/>
        <w:jc w:val="both"/>
        <w:outlineLvl w:val="0"/>
        <w:rPr>
          <w:b/>
          <w:highlight w:val="yellow"/>
        </w:rPr>
      </w:pPr>
    </w:p>
    <w:p w14:paraId="137F2294" w14:textId="36E9AAAC" w:rsidR="00013183" w:rsidRPr="00493B12" w:rsidRDefault="00013183" w:rsidP="00013183">
      <w:pPr>
        <w:spacing w:line="360" w:lineRule="auto"/>
        <w:jc w:val="both"/>
        <w:outlineLvl w:val="0"/>
        <w:rPr>
          <w:b/>
          <w:highlight w:val="yellow"/>
        </w:rPr>
      </w:pPr>
      <w:r w:rsidRPr="00493B12">
        <w:rPr>
          <w:b/>
          <w:u w:val="single"/>
        </w:rPr>
        <w:lastRenderedPageBreak/>
        <w:t xml:space="preserve">Áreas com pior desempenho do </w:t>
      </w:r>
      <w:r w:rsidR="00351445">
        <w:rPr>
          <w:b/>
          <w:u w:val="single"/>
        </w:rPr>
        <w:t xml:space="preserve">governo do </w:t>
      </w:r>
      <w:r w:rsidRPr="00493B12">
        <w:rPr>
          <w:b/>
          <w:u w:val="single"/>
        </w:rPr>
        <w:t>presidente Jair Bolsonaro</w:t>
      </w:r>
      <w:r w:rsidRPr="00493B12">
        <w:rPr>
          <w:u w:val="single"/>
        </w:rPr>
        <w:t>:</w:t>
      </w:r>
      <w:r w:rsidRPr="00493B12">
        <w:t xml:space="preserve"> </w:t>
      </w:r>
    </w:p>
    <w:p w14:paraId="745721B6" w14:textId="49A431E1" w:rsidR="00DF7542" w:rsidRDefault="00F45D82" w:rsidP="00013183">
      <w:pPr>
        <w:spacing w:line="360" w:lineRule="auto"/>
        <w:jc w:val="both"/>
        <w:outlineLvl w:val="0"/>
        <w:rPr>
          <w:b/>
        </w:rPr>
      </w:pPr>
      <w:r w:rsidRPr="00493B12">
        <w:t>Saúde:</w:t>
      </w:r>
      <w:r w:rsidRPr="00493B12">
        <w:rPr>
          <w:b/>
        </w:rPr>
        <w:t xml:space="preserve"> </w:t>
      </w:r>
      <w:r>
        <w:rPr>
          <w:b/>
        </w:rPr>
        <w:t>30,6</w:t>
      </w:r>
      <w:r w:rsidRPr="00493B12">
        <w:rPr>
          <w:b/>
        </w:rPr>
        <w:t>%</w:t>
      </w:r>
      <w:r>
        <w:rPr>
          <w:b/>
        </w:rPr>
        <w:t xml:space="preserve">, </w:t>
      </w:r>
      <w:r w:rsidR="00013183" w:rsidRPr="00493B12">
        <w:t>Meio ambiente:</w:t>
      </w:r>
      <w:r w:rsidR="00013183" w:rsidRPr="00493B12">
        <w:rPr>
          <w:b/>
        </w:rPr>
        <w:t xml:space="preserve"> </w:t>
      </w:r>
      <w:r>
        <w:rPr>
          <w:b/>
        </w:rPr>
        <w:t>26,5</w:t>
      </w:r>
      <w:r w:rsidR="00013183" w:rsidRPr="00493B12">
        <w:rPr>
          <w:b/>
        </w:rPr>
        <w:t>%</w:t>
      </w:r>
      <w:r w:rsidR="0051331B">
        <w:rPr>
          <w:b/>
        </w:rPr>
        <w:t xml:space="preserve">, </w:t>
      </w:r>
      <w:r w:rsidR="00013183" w:rsidRPr="00493B12">
        <w:t>Educação:</w:t>
      </w:r>
      <w:r w:rsidR="00013183" w:rsidRPr="00493B12">
        <w:rPr>
          <w:b/>
        </w:rPr>
        <w:t xml:space="preserve"> </w:t>
      </w:r>
      <w:r>
        <w:rPr>
          <w:b/>
        </w:rPr>
        <w:t>24,5</w:t>
      </w:r>
      <w:r w:rsidR="00013183" w:rsidRPr="00493B12">
        <w:rPr>
          <w:b/>
        </w:rPr>
        <w:t>%</w:t>
      </w:r>
      <w:r w:rsidR="0051331B">
        <w:rPr>
          <w:b/>
        </w:rPr>
        <w:t xml:space="preserve">, </w:t>
      </w:r>
      <w:r w:rsidRPr="00493B12">
        <w:t>Economia:</w:t>
      </w:r>
      <w:r w:rsidRPr="00493B12">
        <w:rPr>
          <w:b/>
        </w:rPr>
        <w:t xml:space="preserve"> </w:t>
      </w:r>
      <w:r>
        <w:rPr>
          <w:b/>
        </w:rPr>
        <w:t>17,6</w:t>
      </w:r>
      <w:r w:rsidRPr="00493B12">
        <w:rPr>
          <w:b/>
        </w:rPr>
        <w:t>%</w:t>
      </w:r>
      <w:r>
        <w:rPr>
          <w:b/>
        </w:rPr>
        <w:t xml:space="preserve">, </w:t>
      </w:r>
      <w:r w:rsidR="00013183" w:rsidRPr="00493B12">
        <w:t>Direitos humanos:</w:t>
      </w:r>
      <w:r w:rsidR="00013183" w:rsidRPr="00493B12">
        <w:rPr>
          <w:b/>
        </w:rPr>
        <w:t xml:space="preserve"> </w:t>
      </w:r>
      <w:r w:rsidR="00646A28">
        <w:rPr>
          <w:b/>
        </w:rPr>
        <w:t>13,6</w:t>
      </w:r>
      <w:r w:rsidR="00013183" w:rsidRPr="00493B12">
        <w:rPr>
          <w:b/>
        </w:rPr>
        <w:t>%</w:t>
      </w:r>
      <w:r w:rsidR="0051331B">
        <w:rPr>
          <w:b/>
        </w:rPr>
        <w:t xml:space="preserve">, </w:t>
      </w:r>
      <w:r w:rsidR="00646A28" w:rsidRPr="00493B12">
        <w:t>Reformas:</w:t>
      </w:r>
      <w:r w:rsidR="00646A28" w:rsidRPr="00493B12">
        <w:rPr>
          <w:b/>
        </w:rPr>
        <w:t xml:space="preserve"> </w:t>
      </w:r>
      <w:r w:rsidR="00646A28">
        <w:rPr>
          <w:b/>
        </w:rPr>
        <w:t>13,6</w:t>
      </w:r>
      <w:r w:rsidR="00646A28" w:rsidRPr="00493B12">
        <w:rPr>
          <w:b/>
        </w:rPr>
        <w:t>%</w:t>
      </w:r>
      <w:r w:rsidR="00646A28">
        <w:rPr>
          <w:b/>
        </w:rPr>
        <w:t xml:space="preserve">, </w:t>
      </w:r>
      <w:r w:rsidR="00646A28" w:rsidRPr="00493B12">
        <w:t>Relação com Congresso:</w:t>
      </w:r>
      <w:r w:rsidR="00646A28" w:rsidRPr="00493B12">
        <w:rPr>
          <w:b/>
        </w:rPr>
        <w:t xml:space="preserve"> </w:t>
      </w:r>
      <w:r w:rsidR="00646A28">
        <w:rPr>
          <w:b/>
        </w:rPr>
        <w:t>11,2</w:t>
      </w:r>
      <w:r w:rsidR="00646A28" w:rsidRPr="00493B12">
        <w:rPr>
          <w:b/>
        </w:rPr>
        <w:t>%</w:t>
      </w:r>
      <w:r w:rsidR="00646A28">
        <w:rPr>
          <w:b/>
        </w:rPr>
        <w:t xml:space="preserve">, </w:t>
      </w:r>
      <w:r w:rsidR="00013183" w:rsidRPr="00493B12">
        <w:t>Segurança:</w:t>
      </w:r>
      <w:r w:rsidR="00013183" w:rsidRPr="00493B12">
        <w:rPr>
          <w:b/>
        </w:rPr>
        <w:t xml:space="preserve"> </w:t>
      </w:r>
      <w:r w:rsidR="00646A28">
        <w:rPr>
          <w:b/>
        </w:rPr>
        <w:t>11,1</w:t>
      </w:r>
      <w:r w:rsidR="00013183" w:rsidRPr="00493B12">
        <w:rPr>
          <w:b/>
        </w:rPr>
        <w:t>%</w:t>
      </w:r>
      <w:r w:rsidR="00646A28" w:rsidRPr="00646A28">
        <w:rPr>
          <w:bCs/>
        </w:rPr>
        <w:t xml:space="preserve"> e</w:t>
      </w:r>
      <w:r w:rsidR="0051331B" w:rsidRPr="00646A28">
        <w:rPr>
          <w:bCs/>
        </w:rPr>
        <w:t xml:space="preserve"> </w:t>
      </w:r>
      <w:r w:rsidR="00013183" w:rsidRPr="00493B12">
        <w:t>Combate à corrupção:</w:t>
      </w:r>
      <w:r w:rsidR="00013183" w:rsidRPr="00493B12">
        <w:rPr>
          <w:b/>
        </w:rPr>
        <w:t xml:space="preserve"> </w:t>
      </w:r>
      <w:r w:rsidR="00646A28">
        <w:rPr>
          <w:b/>
        </w:rPr>
        <w:t>7,8%.</w:t>
      </w:r>
    </w:p>
    <w:p w14:paraId="3B1A5CC8" w14:textId="77777777" w:rsidR="004C098E" w:rsidRPr="00493B12" w:rsidRDefault="004C098E" w:rsidP="00013183">
      <w:pPr>
        <w:spacing w:line="360" w:lineRule="auto"/>
        <w:jc w:val="both"/>
        <w:outlineLvl w:val="0"/>
        <w:rPr>
          <w:b/>
        </w:rPr>
      </w:pPr>
    </w:p>
    <w:p w14:paraId="09DCCB2F" w14:textId="7AD8ED31" w:rsidR="00182233" w:rsidRPr="00493B12" w:rsidRDefault="00182233" w:rsidP="00182233">
      <w:pPr>
        <w:spacing w:line="360" w:lineRule="auto"/>
        <w:jc w:val="both"/>
        <w:outlineLvl w:val="0"/>
        <w:rPr>
          <w:b/>
          <w:highlight w:val="yellow"/>
        </w:rPr>
      </w:pPr>
      <w:r w:rsidRPr="00493B12">
        <w:rPr>
          <w:b/>
          <w:u w:val="single"/>
        </w:rPr>
        <w:t>Melhores ações do governo Jair Bolsonaro</w:t>
      </w:r>
      <w:r w:rsidRPr="00493B12">
        <w:rPr>
          <w:u w:val="single"/>
        </w:rPr>
        <w:t>:</w:t>
      </w:r>
      <w:r w:rsidRPr="00493B12">
        <w:t xml:space="preserve"> </w:t>
      </w:r>
    </w:p>
    <w:p w14:paraId="7A954F34" w14:textId="4F38695A" w:rsidR="00DF7542" w:rsidRPr="00493B12" w:rsidRDefault="00DF7542" w:rsidP="00DF7542">
      <w:pPr>
        <w:spacing w:line="360" w:lineRule="auto"/>
        <w:jc w:val="both"/>
        <w:outlineLvl w:val="0"/>
        <w:rPr>
          <w:highlight w:val="yellow"/>
        </w:rPr>
      </w:pPr>
      <w:r w:rsidRPr="00493B12">
        <w:t>Combate à corrupção:</w:t>
      </w:r>
      <w:r w:rsidRPr="00493B12">
        <w:rPr>
          <w:b/>
        </w:rPr>
        <w:t xml:space="preserve"> </w:t>
      </w:r>
      <w:r>
        <w:rPr>
          <w:b/>
        </w:rPr>
        <w:t>29,6</w:t>
      </w:r>
      <w:r w:rsidRPr="00493B12">
        <w:rPr>
          <w:b/>
        </w:rPr>
        <w:t>%</w:t>
      </w:r>
    </w:p>
    <w:p w14:paraId="0A717D86" w14:textId="0A647C55" w:rsidR="00DF7542" w:rsidRPr="00493B12" w:rsidRDefault="00DF7542" w:rsidP="00DF7542">
      <w:pPr>
        <w:spacing w:line="360" w:lineRule="auto"/>
        <w:jc w:val="both"/>
        <w:outlineLvl w:val="0"/>
      </w:pPr>
      <w:r w:rsidRPr="00493B12">
        <w:t>Segurança / mais policiamento nas cidades / combate ao crime organizado / combate ao tráfico de drogas:</w:t>
      </w:r>
      <w:r w:rsidRPr="00493B12">
        <w:rPr>
          <w:b/>
        </w:rPr>
        <w:t xml:space="preserve"> </w:t>
      </w:r>
      <w:r>
        <w:rPr>
          <w:b/>
        </w:rPr>
        <w:t>27,5</w:t>
      </w:r>
      <w:r w:rsidRPr="00493B12">
        <w:rPr>
          <w:b/>
        </w:rPr>
        <w:t>%</w:t>
      </w:r>
    </w:p>
    <w:p w14:paraId="67728637" w14:textId="7D663562" w:rsidR="00DF7542" w:rsidRPr="00493B12" w:rsidRDefault="00DF7542" w:rsidP="00DF7542">
      <w:pPr>
        <w:spacing w:line="360" w:lineRule="auto"/>
        <w:jc w:val="both"/>
        <w:outlineLvl w:val="0"/>
      </w:pPr>
      <w:r w:rsidRPr="00493B12">
        <w:t>Final do horário de verão:</w:t>
      </w:r>
      <w:r w:rsidRPr="00493B12">
        <w:rPr>
          <w:b/>
        </w:rPr>
        <w:t xml:space="preserve"> </w:t>
      </w:r>
      <w:r>
        <w:rPr>
          <w:b/>
        </w:rPr>
        <w:t>18,1</w:t>
      </w:r>
      <w:r w:rsidRPr="00493B12">
        <w:rPr>
          <w:b/>
        </w:rPr>
        <w:t>%</w:t>
      </w:r>
    </w:p>
    <w:p w14:paraId="04C30A1A" w14:textId="1926B13B" w:rsidR="00DF7542" w:rsidRPr="00493B12" w:rsidRDefault="00DF7542" w:rsidP="00DF7542">
      <w:pPr>
        <w:spacing w:line="360" w:lineRule="auto"/>
        <w:jc w:val="both"/>
        <w:outlineLvl w:val="0"/>
      </w:pPr>
      <w:r w:rsidRPr="00493B12">
        <w:t>Redução do número de ministérios:</w:t>
      </w:r>
      <w:r w:rsidRPr="00493B12">
        <w:rPr>
          <w:b/>
        </w:rPr>
        <w:t xml:space="preserve"> </w:t>
      </w:r>
      <w:r>
        <w:rPr>
          <w:b/>
        </w:rPr>
        <w:t>16,1</w:t>
      </w:r>
      <w:r w:rsidRPr="00493B12">
        <w:rPr>
          <w:b/>
        </w:rPr>
        <w:t>%</w:t>
      </w:r>
    </w:p>
    <w:p w14:paraId="03A6B628" w14:textId="57F98B9F" w:rsidR="00DF7542" w:rsidRPr="00493B12" w:rsidRDefault="00DF7542" w:rsidP="00DF7542">
      <w:pPr>
        <w:spacing w:line="360" w:lineRule="auto"/>
        <w:jc w:val="both"/>
        <w:outlineLvl w:val="0"/>
      </w:pPr>
      <w:r w:rsidRPr="00493B12">
        <w:t>Avanços na Reforma da Previdência:</w:t>
      </w:r>
      <w:r w:rsidRPr="00493B12">
        <w:rPr>
          <w:b/>
        </w:rPr>
        <w:t xml:space="preserve"> </w:t>
      </w:r>
      <w:r>
        <w:rPr>
          <w:b/>
        </w:rPr>
        <w:t>15,1</w:t>
      </w:r>
      <w:r w:rsidRPr="00493B12">
        <w:rPr>
          <w:b/>
        </w:rPr>
        <w:t>%</w:t>
      </w:r>
    </w:p>
    <w:p w14:paraId="766B9261" w14:textId="6D2A9F3E" w:rsidR="00182233" w:rsidRPr="00493B12" w:rsidRDefault="00182233" w:rsidP="00182233">
      <w:pPr>
        <w:spacing w:line="360" w:lineRule="auto"/>
        <w:jc w:val="both"/>
        <w:outlineLvl w:val="0"/>
      </w:pPr>
      <w:r w:rsidRPr="00493B12">
        <w:t>Decreto da liberação de posse e porte de arma / liberação das armas:</w:t>
      </w:r>
      <w:r w:rsidRPr="00493B12">
        <w:rPr>
          <w:b/>
        </w:rPr>
        <w:t xml:space="preserve"> </w:t>
      </w:r>
      <w:r w:rsidR="00DF7542">
        <w:rPr>
          <w:b/>
        </w:rPr>
        <w:t>10,1</w:t>
      </w:r>
      <w:r w:rsidRPr="00493B12">
        <w:rPr>
          <w:b/>
        </w:rPr>
        <w:t>%</w:t>
      </w:r>
    </w:p>
    <w:p w14:paraId="511E85F4" w14:textId="658EA505" w:rsidR="006D139E" w:rsidRDefault="00182233" w:rsidP="00D23011">
      <w:pPr>
        <w:spacing w:line="360" w:lineRule="auto"/>
        <w:jc w:val="both"/>
        <w:outlineLvl w:val="0"/>
        <w:rPr>
          <w:b/>
        </w:rPr>
      </w:pPr>
      <w:r w:rsidRPr="00493B12">
        <w:t>Acordo com Mercosul e União Europeia:</w:t>
      </w:r>
      <w:r w:rsidRPr="00493B12">
        <w:rPr>
          <w:b/>
        </w:rPr>
        <w:t xml:space="preserve"> </w:t>
      </w:r>
      <w:r w:rsidR="00DF7542">
        <w:rPr>
          <w:b/>
        </w:rPr>
        <w:t>8,5</w:t>
      </w:r>
      <w:r w:rsidRPr="00493B12">
        <w:rPr>
          <w:b/>
        </w:rPr>
        <w:t>%</w:t>
      </w:r>
    </w:p>
    <w:p w14:paraId="4F8CC873" w14:textId="77777777" w:rsidR="00DF7542" w:rsidRDefault="00DF7542" w:rsidP="00D23011">
      <w:pPr>
        <w:spacing w:line="360" w:lineRule="auto"/>
        <w:jc w:val="both"/>
        <w:outlineLvl w:val="0"/>
        <w:rPr>
          <w:b/>
        </w:rPr>
      </w:pPr>
    </w:p>
    <w:p w14:paraId="25DD69BD" w14:textId="77777777" w:rsidR="00351445" w:rsidRDefault="00351445" w:rsidP="00D23011">
      <w:pPr>
        <w:spacing w:line="360" w:lineRule="auto"/>
        <w:jc w:val="both"/>
        <w:outlineLvl w:val="0"/>
        <w:rPr>
          <w:b/>
        </w:rPr>
      </w:pPr>
    </w:p>
    <w:p w14:paraId="3A2E2FDB" w14:textId="77777777" w:rsidR="00351445" w:rsidRDefault="00351445" w:rsidP="00D23011">
      <w:pPr>
        <w:spacing w:line="360" w:lineRule="auto"/>
        <w:jc w:val="both"/>
        <w:outlineLvl w:val="0"/>
        <w:rPr>
          <w:b/>
        </w:rPr>
      </w:pPr>
    </w:p>
    <w:p w14:paraId="18EEC73E" w14:textId="77777777" w:rsidR="00351445" w:rsidRDefault="00351445" w:rsidP="00D23011">
      <w:pPr>
        <w:spacing w:line="360" w:lineRule="auto"/>
        <w:jc w:val="both"/>
        <w:outlineLvl w:val="0"/>
        <w:rPr>
          <w:b/>
        </w:rPr>
      </w:pPr>
    </w:p>
    <w:p w14:paraId="1B5E5178" w14:textId="77777777" w:rsidR="00351445" w:rsidRDefault="00351445" w:rsidP="00D23011">
      <w:pPr>
        <w:spacing w:line="360" w:lineRule="auto"/>
        <w:jc w:val="both"/>
        <w:outlineLvl w:val="0"/>
        <w:rPr>
          <w:b/>
        </w:rPr>
      </w:pPr>
    </w:p>
    <w:p w14:paraId="27BC0F84" w14:textId="77777777" w:rsidR="00351445" w:rsidRPr="00493B12" w:rsidRDefault="00351445" w:rsidP="00D23011">
      <w:pPr>
        <w:spacing w:line="360" w:lineRule="auto"/>
        <w:jc w:val="both"/>
        <w:outlineLvl w:val="0"/>
        <w:rPr>
          <w:b/>
        </w:rPr>
      </w:pPr>
    </w:p>
    <w:p w14:paraId="1B05C599" w14:textId="77777777" w:rsidR="00182233" w:rsidRPr="00493B12" w:rsidRDefault="00182233" w:rsidP="00182233">
      <w:pPr>
        <w:spacing w:line="360" w:lineRule="auto"/>
        <w:jc w:val="both"/>
        <w:outlineLvl w:val="0"/>
        <w:rPr>
          <w:b/>
          <w:highlight w:val="yellow"/>
        </w:rPr>
      </w:pPr>
      <w:r w:rsidRPr="00493B12">
        <w:rPr>
          <w:b/>
          <w:u w:val="single"/>
        </w:rPr>
        <w:t>Piores ações do governo Jair Bolsonaro</w:t>
      </w:r>
      <w:r w:rsidRPr="00493B12">
        <w:rPr>
          <w:u w:val="single"/>
        </w:rPr>
        <w:t>:</w:t>
      </w:r>
      <w:r w:rsidRPr="00493B12">
        <w:t xml:space="preserve"> </w:t>
      </w:r>
    </w:p>
    <w:p w14:paraId="6A15C324" w14:textId="3694A96D" w:rsidR="00825B6A" w:rsidRPr="00493B12" w:rsidRDefault="00825B6A" w:rsidP="00825B6A">
      <w:pPr>
        <w:spacing w:line="360" w:lineRule="auto"/>
        <w:jc w:val="both"/>
        <w:outlineLvl w:val="0"/>
      </w:pPr>
      <w:r w:rsidRPr="00493B12">
        <w:t>Decreto da liberação da posse e porte de arma / liberação das armas:</w:t>
      </w:r>
      <w:r w:rsidRPr="00493B12">
        <w:rPr>
          <w:b/>
        </w:rPr>
        <w:t xml:space="preserve"> </w:t>
      </w:r>
      <w:r>
        <w:rPr>
          <w:b/>
        </w:rPr>
        <w:t>39,1</w:t>
      </w:r>
      <w:r w:rsidRPr="00493B12">
        <w:rPr>
          <w:b/>
        </w:rPr>
        <w:t>%</w:t>
      </w:r>
    </w:p>
    <w:p w14:paraId="477A3DE5" w14:textId="48C6EA8C" w:rsidR="00182233" w:rsidRPr="00493B12" w:rsidRDefault="00182233" w:rsidP="00182233">
      <w:pPr>
        <w:spacing w:line="360" w:lineRule="auto"/>
        <w:jc w:val="both"/>
        <w:outlineLvl w:val="0"/>
      </w:pPr>
      <w:r w:rsidRPr="00493B12">
        <w:t>Uso de palavras ofensivas e comentários inadequados:</w:t>
      </w:r>
      <w:r w:rsidRPr="00493B12">
        <w:rPr>
          <w:b/>
        </w:rPr>
        <w:t xml:space="preserve"> </w:t>
      </w:r>
      <w:r w:rsidR="00825B6A">
        <w:rPr>
          <w:b/>
        </w:rPr>
        <w:t>30,6</w:t>
      </w:r>
      <w:r w:rsidRPr="00493B12">
        <w:rPr>
          <w:b/>
        </w:rPr>
        <w:t>%</w:t>
      </w:r>
    </w:p>
    <w:p w14:paraId="119CD9E8" w14:textId="6D8CF5DC" w:rsidR="00825B6A" w:rsidRPr="00493B12" w:rsidRDefault="00825B6A" w:rsidP="00825B6A">
      <w:pPr>
        <w:spacing w:line="360" w:lineRule="auto"/>
        <w:jc w:val="both"/>
        <w:outlineLvl w:val="0"/>
        <w:rPr>
          <w:highlight w:val="yellow"/>
        </w:rPr>
      </w:pPr>
      <w:r w:rsidRPr="00493B12">
        <w:lastRenderedPageBreak/>
        <w:t>Contingenciamento de verbas da educação:</w:t>
      </w:r>
      <w:r w:rsidRPr="00493B12">
        <w:rPr>
          <w:b/>
        </w:rPr>
        <w:t xml:space="preserve"> </w:t>
      </w:r>
      <w:r>
        <w:rPr>
          <w:b/>
        </w:rPr>
        <w:t>28,2</w:t>
      </w:r>
      <w:r w:rsidRPr="00493B12">
        <w:rPr>
          <w:b/>
        </w:rPr>
        <w:t>%</w:t>
      </w:r>
    </w:p>
    <w:p w14:paraId="37A566B0" w14:textId="5DF2F5CA" w:rsidR="00182233" w:rsidRPr="00493B12" w:rsidRDefault="00182233" w:rsidP="00182233">
      <w:pPr>
        <w:spacing w:line="360" w:lineRule="auto"/>
        <w:jc w:val="both"/>
        <w:outlineLvl w:val="0"/>
      </w:pPr>
      <w:r w:rsidRPr="00493B12">
        <w:t>Deixar os filhos dar opinião sobre integrantes e ações de seu governo:</w:t>
      </w:r>
      <w:r w:rsidRPr="00493B12">
        <w:rPr>
          <w:b/>
        </w:rPr>
        <w:t xml:space="preserve"> </w:t>
      </w:r>
      <w:r w:rsidR="00825B6A">
        <w:rPr>
          <w:b/>
        </w:rPr>
        <w:t>24,4</w:t>
      </w:r>
      <w:r w:rsidRPr="00493B12">
        <w:rPr>
          <w:b/>
        </w:rPr>
        <w:t>%</w:t>
      </w:r>
    </w:p>
    <w:p w14:paraId="509D9E1E" w14:textId="7E747929" w:rsidR="00825B6A" w:rsidRDefault="00825B6A" w:rsidP="00825B6A">
      <w:pPr>
        <w:spacing w:line="360" w:lineRule="auto"/>
        <w:jc w:val="both"/>
        <w:outlineLvl w:val="0"/>
        <w:rPr>
          <w:b/>
        </w:rPr>
      </w:pPr>
      <w:r w:rsidRPr="00493B12">
        <w:t>Avanços da Reforma da Previdência:</w:t>
      </w:r>
      <w:r w:rsidRPr="00493B12">
        <w:rPr>
          <w:b/>
        </w:rPr>
        <w:t xml:space="preserve"> </w:t>
      </w:r>
      <w:r>
        <w:rPr>
          <w:b/>
        </w:rPr>
        <w:t>16,7</w:t>
      </w:r>
      <w:r w:rsidRPr="00493B12">
        <w:rPr>
          <w:b/>
        </w:rPr>
        <w:t>%</w:t>
      </w:r>
    </w:p>
    <w:p w14:paraId="544E39CB" w14:textId="771FF960" w:rsidR="00825B6A" w:rsidRPr="00493B12" w:rsidRDefault="00825B6A" w:rsidP="00825B6A">
      <w:pPr>
        <w:spacing w:line="360" w:lineRule="auto"/>
        <w:jc w:val="both"/>
        <w:outlineLvl w:val="0"/>
      </w:pPr>
      <w:r w:rsidRPr="00493B12">
        <w:t>Escolha dos ministros:</w:t>
      </w:r>
      <w:r w:rsidRPr="00493B12">
        <w:rPr>
          <w:b/>
        </w:rPr>
        <w:t xml:space="preserve"> </w:t>
      </w:r>
      <w:r>
        <w:rPr>
          <w:b/>
        </w:rPr>
        <w:t>10,3</w:t>
      </w:r>
      <w:r w:rsidRPr="00493B12">
        <w:rPr>
          <w:b/>
        </w:rPr>
        <w:t>%</w:t>
      </w:r>
    </w:p>
    <w:p w14:paraId="32226DEE" w14:textId="334DD33B" w:rsidR="00182233" w:rsidRPr="00493B12" w:rsidRDefault="00182233" w:rsidP="00182233">
      <w:pPr>
        <w:spacing w:line="360" w:lineRule="auto"/>
        <w:jc w:val="both"/>
        <w:outlineLvl w:val="0"/>
      </w:pPr>
      <w:r w:rsidRPr="00493B12">
        <w:t>Uso desnecessário de redes sociais:</w:t>
      </w:r>
      <w:r w:rsidRPr="00493B12">
        <w:rPr>
          <w:b/>
        </w:rPr>
        <w:t xml:space="preserve"> </w:t>
      </w:r>
      <w:r w:rsidR="00825B6A">
        <w:rPr>
          <w:b/>
        </w:rPr>
        <w:t>10,3</w:t>
      </w:r>
      <w:r w:rsidRPr="00493B12">
        <w:rPr>
          <w:b/>
        </w:rPr>
        <w:t>%</w:t>
      </w:r>
    </w:p>
    <w:p w14:paraId="2E95A37D" w14:textId="77777777" w:rsidR="00DF0F80" w:rsidRDefault="00DF0F80" w:rsidP="00182233">
      <w:pPr>
        <w:spacing w:line="360" w:lineRule="auto"/>
        <w:jc w:val="both"/>
        <w:outlineLvl w:val="0"/>
        <w:rPr>
          <w:b/>
        </w:rPr>
      </w:pPr>
    </w:p>
    <w:p w14:paraId="3DADBBEA" w14:textId="77777777" w:rsidR="00E35EB6" w:rsidRPr="00493B12" w:rsidRDefault="008C4583" w:rsidP="00E35EB6">
      <w:pPr>
        <w:spacing w:line="360" w:lineRule="auto"/>
        <w:jc w:val="both"/>
        <w:outlineLvl w:val="0"/>
        <w:rPr>
          <w:b/>
          <w:highlight w:val="yellow"/>
        </w:rPr>
      </w:pPr>
      <w:r w:rsidRPr="00493B12">
        <w:rPr>
          <w:b/>
          <w:u w:val="single"/>
        </w:rPr>
        <w:t>Sobre o pr</w:t>
      </w:r>
      <w:r w:rsidR="00E35EB6" w:rsidRPr="00493B12">
        <w:rPr>
          <w:b/>
          <w:u w:val="single"/>
        </w:rPr>
        <w:t>esidente Jair Bolsonaro</w:t>
      </w:r>
      <w:r w:rsidR="00212566">
        <w:rPr>
          <w:b/>
          <w:u w:val="single"/>
        </w:rPr>
        <w:t>:</w:t>
      </w:r>
      <w:r w:rsidR="00E35EB6" w:rsidRPr="00493B12">
        <w:rPr>
          <w:b/>
          <w:u w:val="single"/>
        </w:rPr>
        <w:t xml:space="preserve"> </w:t>
      </w:r>
    </w:p>
    <w:p w14:paraId="4D0EE11D" w14:textId="1C73B353" w:rsidR="00182233" w:rsidRPr="00493B12" w:rsidRDefault="00825B6A" w:rsidP="00212566">
      <w:pPr>
        <w:spacing w:line="360" w:lineRule="auto"/>
        <w:jc w:val="both"/>
        <w:outlineLvl w:val="0"/>
        <w:rPr>
          <w:b/>
        </w:rPr>
      </w:pPr>
      <w:r>
        <w:rPr>
          <w:b/>
        </w:rPr>
        <w:t>72,7</w:t>
      </w:r>
      <w:r w:rsidR="00212566" w:rsidRPr="00493B12">
        <w:rPr>
          <w:b/>
        </w:rPr>
        <w:t>%</w:t>
      </w:r>
      <w:r w:rsidR="00212566">
        <w:rPr>
          <w:b/>
        </w:rPr>
        <w:t xml:space="preserve"> </w:t>
      </w:r>
      <w:r w:rsidR="00212566">
        <w:t>consideram in</w:t>
      </w:r>
      <w:r w:rsidR="00E35EB6" w:rsidRPr="00493B12">
        <w:t>adequada</w:t>
      </w:r>
      <w:r w:rsidR="00212566">
        <w:t xml:space="preserve"> a postura do presidente Jair Bolsonaro indicar um de seus filhos à Embaixada dos Estados Unidos. Para </w:t>
      </w:r>
      <w:r>
        <w:rPr>
          <w:b/>
        </w:rPr>
        <w:t>31,7</w:t>
      </w:r>
      <w:r w:rsidR="00212566" w:rsidRPr="00493B12">
        <w:rPr>
          <w:b/>
        </w:rPr>
        <w:t>%</w:t>
      </w:r>
      <w:r w:rsidR="00212566" w:rsidRPr="00212566">
        <w:t>, já é possível</w:t>
      </w:r>
      <w:r w:rsidR="007007B2" w:rsidRPr="00212566">
        <w:t xml:space="preserve"> </w:t>
      </w:r>
      <w:r w:rsidR="007007B2" w:rsidRPr="00493B12">
        <w:t>percebe</w:t>
      </w:r>
      <w:r w:rsidR="00212566">
        <w:t>r</w:t>
      </w:r>
      <w:r w:rsidR="007007B2" w:rsidRPr="00493B12">
        <w:t xml:space="preserve"> melhorias em r</w:t>
      </w:r>
      <w:r w:rsidR="00212566">
        <w:t>elação aos governos anteriores</w:t>
      </w:r>
      <w:r>
        <w:t xml:space="preserve">, enquanto </w:t>
      </w:r>
      <w:r w:rsidRPr="00825B6A">
        <w:rPr>
          <w:b/>
          <w:bCs/>
        </w:rPr>
        <w:t>30,3%</w:t>
      </w:r>
      <w:r>
        <w:t xml:space="preserve"> afirmam já ser possível perceber pioras em relação aos governos anteriores</w:t>
      </w:r>
      <w:r w:rsidR="00212566">
        <w:t>.</w:t>
      </w:r>
    </w:p>
    <w:p w14:paraId="4EDEFEF5" w14:textId="77777777" w:rsidR="007007B2" w:rsidRDefault="007007B2" w:rsidP="007007B2">
      <w:pPr>
        <w:spacing w:line="360" w:lineRule="auto"/>
        <w:jc w:val="both"/>
        <w:outlineLvl w:val="0"/>
      </w:pPr>
    </w:p>
    <w:p w14:paraId="5BE7ECA5" w14:textId="77777777" w:rsidR="007007B2" w:rsidRPr="00493B12" w:rsidRDefault="007007B2" w:rsidP="007007B2">
      <w:pPr>
        <w:spacing w:line="360" w:lineRule="auto"/>
        <w:jc w:val="both"/>
        <w:outlineLvl w:val="0"/>
        <w:rPr>
          <w:b/>
          <w:u w:val="single"/>
        </w:rPr>
      </w:pPr>
      <w:r w:rsidRPr="00493B12">
        <w:rPr>
          <w:b/>
          <w:u w:val="single"/>
        </w:rPr>
        <w:t>Maiores desafios do Brasil para este governo:</w:t>
      </w:r>
    </w:p>
    <w:p w14:paraId="6B6E6881" w14:textId="326127D4" w:rsidR="007007B2" w:rsidRPr="00493B12" w:rsidRDefault="00825B6A" w:rsidP="007007B2">
      <w:pPr>
        <w:spacing w:line="360" w:lineRule="auto"/>
        <w:jc w:val="both"/>
      </w:pPr>
      <w:r w:rsidRPr="00493B12">
        <w:t xml:space="preserve">Saúde: </w:t>
      </w:r>
      <w:r>
        <w:rPr>
          <w:b/>
        </w:rPr>
        <w:t>54,7</w:t>
      </w:r>
      <w:r w:rsidRPr="00493B12">
        <w:rPr>
          <w:b/>
        </w:rPr>
        <w:t>%</w:t>
      </w:r>
      <w:r>
        <w:rPr>
          <w:b/>
        </w:rPr>
        <w:t xml:space="preserve">, </w:t>
      </w:r>
      <w:r w:rsidR="007007B2" w:rsidRPr="00493B12">
        <w:t xml:space="preserve">Educação: </w:t>
      </w:r>
      <w:r>
        <w:rPr>
          <w:b/>
        </w:rPr>
        <w:t>49,8</w:t>
      </w:r>
      <w:r w:rsidR="007007B2" w:rsidRPr="00493B12">
        <w:rPr>
          <w:b/>
        </w:rPr>
        <w:t>%</w:t>
      </w:r>
      <w:r w:rsidR="00755B9E">
        <w:rPr>
          <w:b/>
        </w:rPr>
        <w:t xml:space="preserve">, </w:t>
      </w:r>
      <w:r w:rsidRPr="00493B12">
        <w:t xml:space="preserve">Emprego: </w:t>
      </w:r>
      <w:r>
        <w:rPr>
          <w:b/>
        </w:rPr>
        <w:t>44,2</w:t>
      </w:r>
      <w:r w:rsidRPr="00493B12">
        <w:rPr>
          <w:b/>
        </w:rPr>
        <w:t>%</w:t>
      </w:r>
      <w:r>
        <w:rPr>
          <w:b/>
        </w:rPr>
        <w:t xml:space="preserve">, </w:t>
      </w:r>
      <w:r w:rsidRPr="00493B12">
        <w:t xml:space="preserve">Segurança: </w:t>
      </w:r>
      <w:r>
        <w:rPr>
          <w:b/>
        </w:rPr>
        <w:t>36,4</w:t>
      </w:r>
      <w:r w:rsidRPr="00493B12">
        <w:rPr>
          <w:b/>
        </w:rPr>
        <w:t>%</w:t>
      </w:r>
      <w:r>
        <w:rPr>
          <w:b/>
        </w:rPr>
        <w:t xml:space="preserve">, </w:t>
      </w:r>
      <w:r w:rsidRPr="00493B12">
        <w:t xml:space="preserve">Corrupção: </w:t>
      </w:r>
      <w:r>
        <w:rPr>
          <w:b/>
        </w:rPr>
        <w:t>29,4</w:t>
      </w:r>
      <w:r w:rsidRPr="00493B12">
        <w:rPr>
          <w:b/>
        </w:rPr>
        <w:t>%</w:t>
      </w:r>
      <w:r>
        <w:rPr>
          <w:b/>
        </w:rPr>
        <w:t xml:space="preserve">, </w:t>
      </w:r>
      <w:r w:rsidR="007007B2" w:rsidRPr="00493B12">
        <w:t xml:space="preserve">Economia: </w:t>
      </w:r>
      <w:r>
        <w:rPr>
          <w:b/>
        </w:rPr>
        <w:t>27,7</w:t>
      </w:r>
      <w:r w:rsidR="007007B2" w:rsidRPr="00493B12">
        <w:rPr>
          <w:b/>
        </w:rPr>
        <w:t>%</w:t>
      </w:r>
      <w:r w:rsidR="00755B9E">
        <w:rPr>
          <w:b/>
        </w:rPr>
        <w:t xml:space="preserve">, </w:t>
      </w:r>
      <w:r w:rsidRPr="00493B12">
        <w:t xml:space="preserve">Combate à pobreza: </w:t>
      </w:r>
      <w:r>
        <w:rPr>
          <w:b/>
        </w:rPr>
        <w:t>20,6</w:t>
      </w:r>
      <w:r w:rsidRPr="00493B12">
        <w:rPr>
          <w:b/>
        </w:rPr>
        <w:t>%</w:t>
      </w:r>
      <w:r>
        <w:rPr>
          <w:b/>
        </w:rPr>
        <w:t xml:space="preserve">, </w:t>
      </w:r>
      <w:r w:rsidRPr="00493B12">
        <w:t xml:space="preserve">Meio Ambiente: </w:t>
      </w:r>
      <w:r>
        <w:rPr>
          <w:b/>
        </w:rPr>
        <w:t>14,3</w:t>
      </w:r>
      <w:r w:rsidRPr="00493B12">
        <w:rPr>
          <w:b/>
        </w:rPr>
        <w:t>%</w:t>
      </w:r>
      <w:r w:rsidRPr="00825B6A">
        <w:rPr>
          <w:bCs/>
        </w:rPr>
        <w:t xml:space="preserve">, </w:t>
      </w:r>
      <w:r w:rsidR="007007B2" w:rsidRPr="00493B12">
        <w:t xml:space="preserve">Transporte: </w:t>
      </w:r>
      <w:r w:rsidRPr="00825B6A">
        <w:rPr>
          <w:b/>
          <w:bCs/>
        </w:rPr>
        <w:t>3,5</w:t>
      </w:r>
      <w:r w:rsidR="007007B2" w:rsidRPr="00493B12">
        <w:rPr>
          <w:b/>
        </w:rPr>
        <w:t>%</w:t>
      </w:r>
      <w:r w:rsidR="00755B9E">
        <w:rPr>
          <w:b/>
        </w:rPr>
        <w:t xml:space="preserve">, </w:t>
      </w:r>
      <w:r w:rsidR="007007B2" w:rsidRPr="00493B12">
        <w:t xml:space="preserve">Saneamento: </w:t>
      </w:r>
      <w:r>
        <w:rPr>
          <w:b/>
        </w:rPr>
        <w:t>3,1</w:t>
      </w:r>
      <w:r w:rsidR="007007B2" w:rsidRPr="00493B12">
        <w:rPr>
          <w:b/>
        </w:rPr>
        <w:t>%</w:t>
      </w:r>
      <w:r>
        <w:rPr>
          <w:b/>
        </w:rPr>
        <w:t xml:space="preserve"> e </w:t>
      </w:r>
      <w:r w:rsidR="007007B2" w:rsidRPr="00493B12">
        <w:t xml:space="preserve">Energia: </w:t>
      </w:r>
      <w:r>
        <w:rPr>
          <w:b/>
        </w:rPr>
        <w:t>2,0</w:t>
      </w:r>
      <w:r w:rsidR="007007B2" w:rsidRPr="00493B12">
        <w:rPr>
          <w:b/>
        </w:rPr>
        <w:t>%</w:t>
      </w:r>
      <w:r>
        <w:rPr>
          <w:b/>
        </w:rPr>
        <w:t>.</w:t>
      </w:r>
    </w:p>
    <w:p w14:paraId="05AC12A8" w14:textId="77777777" w:rsidR="007007B2" w:rsidRDefault="007007B2" w:rsidP="007007B2">
      <w:pPr>
        <w:spacing w:line="360" w:lineRule="auto"/>
        <w:jc w:val="both"/>
        <w:outlineLvl w:val="0"/>
        <w:rPr>
          <w:b/>
          <w:u w:val="single"/>
        </w:rPr>
      </w:pPr>
    </w:p>
    <w:p w14:paraId="355458D3" w14:textId="77777777" w:rsidR="002C0A90" w:rsidRDefault="002C0A90" w:rsidP="007007B2">
      <w:pPr>
        <w:spacing w:line="360" w:lineRule="auto"/>
        <w:jc w:val="both"/>
        <w:outlineLvl w:val="0"/>
        <w:rPr>
          <w:b/>
          <w:u w:val="single"/>
        </w:rPr>
      </w:pPr>
      <w:r>
        <w:rPr>
          <w:b/>
          <w:u w:val="single"/>
        </w:rPr>
        <w:t>Segurança pública, economia, combate à corrupção</w:t>
      </w:r>
    </w:p>
    <w:p w14:paraId="7FE06D6A" w14:textId="3E47752A" w:rsidR="002213E0" w:rsidRDefault="002C0A90" w:rsidP="002C0A90">
      <w:pPr>
        <w:spacing w:line="360" w:lineRule="auto"/>
        <w:jc w:val="both"/>
        <w:rPr>
          <w:b/>
        </w:rPr>
      </w:pPr>
      <w:r>
        <w:t xml:space="preserve">Para </w:t>
      </w:r>
      <w:r w:rsidR="00F01244">
        <w:rPr>
          <w:b/>
        </w:rPr>
        <w:t>42,5%</w:t>
      </w:r>
      <w:r>
        <w:t xml:space="preserve"> dos entrevistados, a segurança pública </w:t>
      </w:r>
      <w:r w:rsidR="0074672A">
        <w:t xml:space="preserve">e a economia </w:t>
      </w:r>
      <w:r w:rsidR="0074672A" w:rsidRPr="0074672A">
        <w:rPr>
          <w:b/>
        </w:rPr>
        <w:t>(44,5%</w:t>
      </w:r>
      <w:r w:rsidR="0074672A" w:rsidRPr="00C365C3">
        <w:rPr>
          <w:b/>
        </w:rPr>
        <w:t>)</w:t>
      </w:r>
      <w:r w:rsidR="0074672A">
        <w:t xml:space="preserve"> </w:t>
      </w:r>
      <w:r w:rsidR="00685A57">
        <w:t>continua</w:t>
      </w:r>
      <w:r w:rsidR="0074672A">
        <w:t>m</w:t>
      </w:r>
      <w:r w:rsidR="00F01244">
        <w:t xml:space="preserve"> de forma semelhante a</w:t>
      </w:r>
      <w:r>
        <w:t xml:space="preserve">os governos anteriores. </w:t>
      </w:r>
      <w:r w:rsidR="005C7007">
        <w:t>A</w:t>
      </w:r>
      <w:r>
        <w:t xml:space="preserve"> percepção de </w:t>
      </w:r>
      <w:r w:rsidR="00122130">
        <w:rPr>
          <w:b/>
        </w:rPr>
        <w:t>41,4</w:t>
      </w:r>
      <w:r w:rsidRPr="00493B12">
        <w:rPr>
          <w:b/>
        </w:rPr>
        <w:t>%</w:t>
      </w:r>
      <w:r>
        <w:rPr>
          <w:b/>
        </w:rPr>
        <w:t xml:space="preserve"> </w:t>
      </w:r>
      <w:r>
        <w:t>da população é que o atual governo está combatendo melhor a corrupção, na comparação com os governos anteriores.</w:t>
      </w:r>
    </w:p>
    <w:p w14:paraId="5FD288BF" w14:textId="77777777" w:rsidR="002C0A90" w:rsidRPr="0008696D" w:rsidRDefault="002C0A90" w:rsidP="002213E0">
      <w:pPr>
        <w:spacing w:line="360" w:lineRule="auto"/>
        <w:jc w:val="both"/>
        <w:outlineLvl w:val="0"/>
        <w:rPr>
          <w:sz w:val="12"/>
          <w:szCs w:val="12"/>
        </w:rPr>
      </w:pPr>
    </w:p>
    <w:p w14:paraId="2AD4F05D" w14:textId="77777777" w:rsidR="002C0A90" w:rsidRDefault="002C0A90" w:rsidP="002213E0">
      <w:pPr>
        <w:spacing w:line="360" w:lineRule="auto"/>
        <w:jc w:val="both"/>
        <w:outlineLvl w:val="0"/>
        <w:rPr>
          <w:b/>
          <w:u w:val="single"/>
        </w:rPr>
      </w:pPr>
      <w:r>
        <w:rPr>
          <w:b/>
          <w:u w:val="single"/>
        </w:rPr>
        <w:t>Re</w:t>
      </w:r>
      <w:r w:rsidR="002213E0" w:rsidRPr="002213E0">
        <w:rPr>
          <w:b/>
          <w:u w:val="single"/>
        </w:rPr>
        <w:t xml:space="preserve">lacionamento com o </w:t>
      </w:r>
      <w:r>
        <w:rPr>
          <w:b/>
          <w:u w:val="single"/>
        </w:rPr>
        <w:t>C</w:t>
      </w:r>
      <w:r w:rsidR="002213E0" w:rsidRPr="002213E0">
        <w:rPr>
          <w:b/>
          <w:u w:val="single"/>
        </w:rPr>
        <w:t xml:space="preserve">ongresso </w:t>
      </w:r>
      <w:r>
        <w:rPr>
          <w:b/>
          <w:u w:val="single"/>
        </w:rPr>
        <w:t>e ações para os mais pobres</w:t>
      </w:r>
    </w:p>
    <w:p w14:paraId="4615E59E" w14:textId="762A169B" w:rsidR="002213E0" w:rsidRDefault="002C0A90" w:rsidP="002213E0">
      <w:pPr>
        <w:spacing w:line="360" w:lineRule="auto"/>
        <w:jc w:val="both"/>
      </w:pPr>
      <w:r>
        <w:lastRenderedPageBreak/>
        <w:t>A maior parte dos brasileiros (</w:t>
      </w:r>
      <w:r w:rsidR="00E33831">
        <w:rPr>
          <w:b/>
        </w:rPr>
        <w:t>37,8</w:t>
      </w:r>
      <w:r w:rsidRPr="002213E0">
        <w:rPr>
          <w:b/>
        </w:rPr>
        <w:t>%</w:t>
      </w:r>
      <w:r>
        <w:rPr>
          <w:b/>
        </w:rPr>
        <w:t xml:space="preserve">) </w:t>
      </w:r>
      <w:r>
        <w:t xml:space="preserve">considera que a relação do governo atual com o Congresso Nacional está </w:t>
      </w:r>
      <w:r w:rsidR="00E33831">
        <w:t xml:space="preserve">igual aos </w:t>
      </w:r>
      <w:r>
        <w:t>governos anteriores.</w:t>
      </w:r>
    </w:p>
    <w:p w14:paraId="5116C353" w14:textId="325EF9B0" w:rsidR="002213E0" w:rsidRDefault="002C0A90" w:rsidP="002C0A90">
      <w:pPr>
        <w:spacing w:line="360" w:lineRule="auto"/>
        <w:jc w:val="both"/>
      </w:pPr>
      <w:r>
        <w:t xml:space="preserve">Sobre as ações para os mais pobres, </w:t>
      </w:r>
      <w:r w:rsidR="00E33831">
        <w:rPr>
          <w:b/>
        </w:rPr>
        <w:t>47,2</w:t>
      </w:r>
      <w:r w:rsidR="002213E0" w:rsidRPr="002213E0">
        <w:rPr>
          <w:b/>
        </w:rPr>
        <w:t>%</w:t>
      </w:r>
      <w:r>
        <w:rPr>
          <w:b/>
        </w:rPr>
        <w:t xml:space="preserve"> </w:t>
      </w:r>
      <w:r>
        <w:t xml:space="preserve">avaliam que estão </w:t>
      </w:r>
      <w:r w:rsidR="00E33831">
        <w:t>piores do que n</w:t>
      </w:r>
      <w:r>
        <w:t>os governos anteriores.</w:t>
      </w:r>
    </w:p>
    <w:p w14:paraId="009DAEC8" w14:textId="7BDB9520" w:rsidR="000B08D7" w:rsidRDefault="000B08D7" w:rsidP="002C0A90">
      <w:pPr>
        <w:spacing w:line="360" w:lineRule="auto"/>
        <w:jc w:val="both"/>
      </w:pPr>
    </w:p>
    <w:p w14:paraId="31F4EE41" w14:textId="49ACC83E" w:rsidR="000B08D7" w:rsidRDefault="000B08D7" w:rsidP="002C0A90">
      <w:pPr>
        <w:spacing w:line="360" w:lineRule="auto"/>
        <w:jc w:val="both"/>
      </w:pPr>
    </w:p>
    <w:p w14:paraId="048AD68F" w14:textId="77777777" w:rsidR="000B08D7" w:rsidRPr="002213E0" w:rsidRDefault="000B08D7" w:rsidP="002C0A90">
      <w:pPr>
        <w:spacing w:line="360" w:lineRule="auto"/>
        <w:jc w:val="both"/>
      </w:pPr>
    </w:p>
    <w:p w14:paraId="2DE87597" w14:textId="77777777" w:rsidR="002213E0" w:rsidRDefault="002C0A90" w:rsidP="002213E0">
      <w:pPr>
        <w:spacing w:line="360" w:lineRule="auto"/>
        <w:jc w:val="both"/>
        <w:outlineLvl w:val="0"/>
        <w:rPr>
          <w:b/>
          <w:u w:val="single"/>
        </w:rPr>
      </w:pPr>
      <w:r>
        <w:rPr>
          <w:b/>
          <w:u w:val="single"/>
        </w:rPr>
        <w:t>T</w:t>
      </w:r>
      <w:r w:rsidR="002213E0" w:rsidRPr="002213E0">
        <w:rPr>
          <w:b/>
          <w:u w:val="single"/>
        </w:rPr>
        <w:t>ransporte</w:t>
      </w:r>
    </w:p>
    <w:p w14:paraId="49F3DAE0" w14:textId="1E643591" w:rsidR="002213E0" w:rsidRDefault="00E33831" w:rsidP="002F5B63">
      <w:pPr>
        <w:spacing w:line="360" w:lineRule="auto"/>
        <w:jc w:val="both"/>
      </w:pPr>
      <w:r>
        <w:rPr>
          <w:b/>
        </w:rPr>
        <w:t>53,1</w:t>
      </w:r>
      <w:r w:rsidR="005C7007" w:rsidRPr="002213E0">
        <w:rPr>
          <w:b/>
        </w:rPr>
        <w:t>%</w:t>
      </w:r>
      <w:r w:rsidR="005C7007">
        <w:t xml:space="preserve"> consideram que o transporte </w:t>
      </w:r>
      <w:r>
        <w:t xml:space="preserve">continua de forma semelhante aos </w:t>
      </w:r>
      <w:r w:rsidR="002213E0" w:rsidRPr="002213E0">
        <w:t>governos anteriores</w:t>
      </w:r>
      <w:r w:rsidR="002F5B63">
        <w:t>.</w:t>
      </w:r>
      <w:r w:rsidR="00214389">
        <w:t xml:space="preserve"> Para </w:t>
      </w:r>
      <w:r>
        <w:rPr>
          <w:b/>
        </w:rPr>
        <w:t>65,8</w:t>
      </w:r>
      <w:r w:rsidR="00214389" w:rsidRPr="002213E0">
        <w:rPr>
          <w:b/>
        </w:rPr>
        <w:t>%</w:t>
      </w:r>
      <w:r w:rsidR="00214389">
        <w:rPr>
          <w:b/>
        </w:rPr>
        <w:t xml:space="preserve">, </w:t>
      </w:r>
      <w:r w:rsidR="00214389" w:rsidRPr="00214389">
        <w:t xml:space="preserve">o </w:t>
      </w:r>
      <w:r w:rsidR="0008696D">
        <w:t xml:space="preserve">modal </w:t>
      </w:r>
      <w:r w:rsidR="00214389" w:rsidRPr="00214389">
        <w:t>rodoviário deveria receber a maior parte dos investimentos</w:t>
      </w:r>
      <w:r>
        <w:t>, seguido do ferroviário</w:t>
      </w:r>
      <w:r w:rsidR="00214389">
        <w:rPr>
          <w:b/>
        </w:rPr>
        <w:t xml:space="preserve"> (</w:t>
      </w:r>
      <w:r>
        <w:rPr>
          <w:b/>
        </w:rPr>
        <w:t>24,0</w:t>
      </w:r>
      <w:r w:rsidR="00214389">
        <w:rPr>
          <w:b/>
        </w:rPr>
        <w:t>%).</w:t>
      </w:r>
    </w:p>
    <w:p w14:paraId="2B20A5FB" w14:textId="77777777" w:rsidR="002F5B63" w:rsidRPr="0008696D" w:rsidRDefault="002F5B63" w:rsidP="002F5B63">
      <w:pPr>
        <w:spacing w:line="360" w:lineRule="auto"/>
        <w:jc w:val="both"/>
        <w:rPr>
          <w:sz w:val="12"/>
          <w:szCs w:val="12"/>
        </w:rPr>
      </w:pPr>
    </w:p>
    <w:p w14:paraId="1E8C6986" w14:textId="77777777" w:rsidR="006B5EA9" w:rsidRPr="00493B12" w:rsidRDefault="006B5EA9" w:rsidP="006B5EA9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EMPREGO E RENDA</w:t>
      </w:r>
    </w:p>
    <w:p w14:paraId="0BB8FD45" w14:textId="77777777" w:rsidR="006B5EA9" w:rsidRPr="0008696D" w:rsidRDefault="006B5EA9" w:rsidP="006B5EA9">
      <w:pPr>
        <w:spacing w:line="360" w:lineRule="auto"/>
        <w:jc w:val="center"/>
        <w:outlineLvl w:val="0"/>
        <w:rPr>
          <w:b/>
          <w:sz w:val="12"/>
          <w:szCs w:val="12"/>
        </w:rPr>
      </w:pPr>
    </w:p>
    <w:p w14:paraId="08A819CF" w14:textId="61EFFE95" w:rsidR="00585DBF" w:rsidRDefault="00585DBF" w:rsidP="00501080">
      <w:pPr>
        <w:spacing w:line="360" w:lineRule="auto"/>
      </w:pPr>
      <w:r>
        <w:t xml:space="preserve">- </w:t>
      </w:r>
      <w:r w:rsidRPr="00585DBF">
        <w:rPr>
          <w:b/>
          <w:bCs/>
        </w:rPr>
        <w:t>6</w:t>
      </w:r>
      <w:r w:rsidR="0008696D">
        <w:rPr>
          <w:b/>
          <w:bCs/>
        </w:rPr>
        <w:t>3,6</w:t>
      </w:r>
      <w:r w:rsidRPr="00585DBF">
        <w:rPr>
          <w:b/>
          <w:bCs/>
        </w:rPr>
        <w:t>%</w:t>
      </w:r>
      <w:r>
        <w:t xml:space="preserve"> dos entrevistados afirmaram estar empregados, enquanto </w:t>
      </w:r>
      <w:r w:rsidRPr="00585DBF">
        <w:rPr>
          <w:b/>
          <w:bCs/>
        </w:rPr>
        <w:t>11,6%</w:t>
      </w:r>
      <w:r>
        <w:t xml:space="preserve"> afirma</w:t>
      </w:r>
      <w:r w:rsidR="007D6648">
        <w:t>ram</w:t>
      </w:r>
      <w:r>
        <w:t xml:space="preserve"> estar desempregados e procurando emprego.</w:t>
      </w:r>
    </w:p>
    <w:p w14:paraId="52D8ED66" w14:textId="4F0276A1" w:rsidR="006B5EA9" w:rsidRDefault="00501080" w:rsidP="00501080">
      <w:pPr>
        <w:spacing w:line="360" w:lineRule="auto"/>
      </w:pPr>
      <w:r>
        <w:t xml:space="preserve">- </w:t>
      </w:r>
      <w:r w:rsidR="007D6648">
        <w:t>C</w:t>
      </w:r>
      <w:r w:rsidR="00585DBF">
        <w:t xml:space="preserve">onsiderando apenas os que estão empregados, </w:t>
      </w:r>
      <w:r w:rsidR="00585DBF">
        <w:rPr>
          <w:b/>
        </w:rPr>
        <w:t>50,2</w:t>
      </w:r>
      <w:r w:rsidR="00B82D2B" w:rsidRPr="00501080">
        <w:rPr>
          <w:b/>
        </w:rPr>
        <w:t xml:space="preserve">% </w:t>
      </w:r>
      <w:r w:rsidR="00B82D2B">
        <w:t>temem ficar desempregado</w:t>
      </w:r>
      <w:r w:rsidR="009315A7">
        <w:t>s</w:t>
      </w:r>
      <w:r w:rsidR="00585DBF">
        <w:t>, sendo que, nes</w:t>
      </w:r>
      <w:r w:rsidR="007D6648">
        <w:t>s</w:t>
      </w:r>
      <w:r w:rsidR="00585DBF">
        <w:t xml:space="preserve">e grupo, </w:t>
      </w:r>
      <w:r w:rsidR="00585DBF" w:rsidRPr="00585DBF">
        <w:rPr>
          <w:b/>
          <w:bCs/>
        </w:rPr>
        <w:t>55,7</w:t>
      </w:r>
      <w:r w:rsidR="009315A7" w:rsidRPr="00501080">
        <w:rPr>
          <w:b/>
        </w:rPr>
        <w:t>%</w:t>
      </w:r>
      <w:r w:rsidR="00585DBF" w:rsidRPr="00585DBF">
        <w:rPr>
          <w:bCs/>
        </w:rPr>
        <w:t xml:space="preserve"> consideram que esse temor é maior do que há um ano</w:t>
      </w:r>
      <w:r w:rsidR="00AD79D5" w:rsidRPr="00AD79D5">
        <w:t>.</w:t>
      </w:r>
    </w:p>
    <w:p w14:paraId="671837C5" w14:textId="45BA8096" w:rsidR="006B5EA9" w:rsidRPr="00501080" w:rsidRDefault="00501080" w:rsidP="00501080">
      <w:pPr>
        <w:spacing w:line="360" w:lineRule="auto"/>
        <w:rPr>
          <w:b/>
        </w:rPr>
      </w:pPr>
      <w:r>
        <w:t xml:space="preserve">- </w:t>
      </w:r>
      <w:r w:rsidR="009315A7" w:rsidRPr="009315A7">
        <w:t xml:space="preserve">Para </w:t>
      </w:r>
      <w:r w:rsidR="00585DBF">
        <w:rPr>
          <w:b/>
        </w:rPr>
        <w:t>88,0</w:t>
      </w:r>
      <w:r w:rsidR="009315A7" w:rsidRPr="00501080">
        <w:rPr>
          <w:b/>
        </w:rPr>
        <w:t xml:space="preserve">% </w:t>
      </w:r>
      <w:r w:rsidR="009315A7" w:rsidRPr="009315A7">
        <w:t>dos entrevistados, o Brasil ainda está em crise econômica</w:t>
      </w:r>
      <w:r w:rsidR="007D6648">
        <w:t xml:space="preserve">; </w:t>
      </w:r>
      <w:r w:rsidR="0008696D" w:rsidRPr="0008696D">
        <w:rPr>
          <w:b/>
          <w:bCs/>
        </w:rPr>
        <w:t>33</w:t>
      </w:r>
      <w:r w:rsidR="0008696D">
        <w:rPr>
          <w:b/>
          <w:bCs/>
        </w:rPr>
        <w:t>,0</w:t>
      </w:r>
      <w:r w:rsidR="0008696D" w:rsidRPr="0008696D">
        <w:rPr>
          <w:b/>
          <w:bCs/>
        </w:rPr>
        <w:t>%</w:t>
      </w:r>
      <w:r w:rsidR="0008696D">
        <w:t xml:space="preserve"> não acreditam na melhora do cenário econômico</w:t>
      </w:r>
      <w:r w:rsidR="00CC09EF">
        <w:t>.</w:t>
      </w:r>
    </w:p>
    <w:p w14:paraId="23CDE4B1" w14:textId="3B983FA8" w:rsidR="00AD79D5" w:rsidRPr="00501080" w:rsidRDefault="00501080" w:rsidP="00501080">
      <w:pPr>
        <w:spacing w:line="360" w:lineRule="auto"/>
        <w:rPr>
          <w:b/>
        </w:rPr>
      </w:pPr>
      <w:r>
        <w:rPr>
          <w:b/>
        </w:rPr>
        <w:t xml:space="preserve">- </w:t>
      </w:r>
      <w:r w:rsidR="00F01244">
        <w:rPr>
          <w:b/>
        </w:rPr>
        <w:t>55</w:t>
      </w:r>
      <w:r w:rsidR="00585DBF">
        <w:rPr>
          <w:b/>
        </w:rPr>
        <w:t>,</w:t>
      </w:r>
      <w:r w:rsidR="00F01244">
        <w:rPr>
          <w:b/>
        </w:rPr>
        <w:t>0</w:t>
      </w:r>
      <w:r w:rsidR="00AD79D5" w:rsidRPr="00501080">
        <w:rPr>
          <w:b/>
        </w:rPr>
        <w:t>%</w:t>
      </w:r>
      <w:r w:rsidR="00F01244">
        <w:t xml:space="preserve"> não a</w:t>
      </w:r>
      <w:r w:rsidR="00AD79D5" w:rsidRPr="00AD79D5">
        <w:t xml:space="preserve">ceitariam um valor menor para </w:t>
      </w:r>
      <w:r w:rsidR="00AD79D5">
        <w:t xml:space="preserve">manter ou conseguir seu emprego e </w:t>
      </w:r>
      <w:r w:rsidR="00F01244">
        <w:rPr>
          <w:b/>
        </w:rPr>
        <w:t>60,6</w:t>
      </w:r>
      <w:r w:rsidR="00AD79D5" w:rsidRPr="00501080">
        <w:rPr>
          <w:b/>
        </w:rPr>
        <w:t xml:space="preserve">% </w:t>
      </w:r>
      <w:r w:rsidR="00F01244">
        <w:t>não a</w:t>
      </w:r>
      <w:r w:rsidR="00AD79D5" w:rsidRPr="00AD79D5">
        <w:t>ceitaria</w:t>
      </w:r>
      <w:r w:rsidR="00AD79D5">
        <w:t>m</w:t>
      </w:r>
      <w:r w:rsidR="00AD79D5" w:rsidRPr="00AD79D5">
        <w:t xml:space="preserve"> abrir mão </w:t>
      </w:r>
      <w:r w:rsidR="00CC09EF">
        <w:t>de alguns direitos trabalhistas</w:t>
      </w:r>
      <w:r w:rsidR="00F01244">
        <w:t xml:space="preserve"> para manter ou conseguir um emprego</w:t>
      </w:r>
      <w:r w:rsidR="00CC09EF">
        <w:t>.</w:t>
      </w:r>
    </w:p>
    <w:p w14:paraId="2CCB13EC" w14:textId="3D4A3D85" w:rsidR="006B5EA9" w:rsidRPr="00501080" w:rsidRDefault="00501080" w:rsidP="00501080">
      <w:pPr>
        <w:spacing w:line="360" w:lineRule="auto"/>
        <w:rPr>
          <w:b/>
        </w:rPr>
      </w:pPr>
      <w:r>
        <w:rPr>
          <w:b/>
        </w:rPr>
        <w:t xml:space="preserve">- </w:t>
      </w:r>
      <w:r w:rsidR="00F01244">
        <w:rPr>
          <w:b/>
        </w:rPr>
        <w:t>61,1</w:t>
      </w:r>
      <w:r w:rsidR="00585DBF">
        <w:rPr>
          <w:b/>
        </w:rPr>
        <w:t xml:space="preserve">% </w:t>
      </w:r>
      <w:r w:rsidR="00C34B20">
        <w:t>afirmaram</w:t>
      </w:r>
      <w:r w:rsidR="002120B6" w:rsidRPr="002120B6">
        <w:t xml:space="preserve"> que sua renda </w:t>
      </w:r>
      <w:r w:rsidR="00F01244">
        <w:t>continua igual e</w:t>
      </w:r>
      <w:r w:rsidR="002120B6" w:rsidRPr="002120B6">
        <w:t>m relação ao ano passado</w:t>
      </w:r>
      <w:r w:rsidR="008D7B21">
        <w:t>.</w:t>
      </w:r>
      <w:r w:rsidR="002120B6" w:rsidRPr="002120B6">
        <w:t xml:space="preserve"> </w:t>
      </w:r>
      <w:r w:rsidR="00585DBF">
        <w:rPr>
          <w:b/>
        </w:rPr>
        <w:t>34,2</w:t>
      </w:r>
      <w:r w:rsidR="008D7B21" w:rsidRPr="00501080">
        <w:rPr>
          <w:b/>
        </w:rPr>
        <w:t>%</w:t>
      </w:r>
      <w:r w:rsidR="008D7B21" w:rsidRPr="002120B6">
        <w:t xml:space="preserve"> </w:t>
      </w:r>
      <w:r w:rsidR="002120B6" w:rsidRPr="002120B6">
        <w:t xml:space="preserve">consideram que a oferta de emprego </w:t>
      </w:r>
      <w:r w:rsidR="008D7B21">
        <w:t>está m</w:t>
      </w:r>
      <w:r w:rsidR="002120B6" w:rsidRPr="002120B6">
        <w:t xml:space="preserve">elhorando, mas em ritmo </w:t>
      </w:r>
      <w:r w:rsidR="00585DBF">
        <w:t>lento</w:t>
      </w:r>
      <w:r w:rsidR="00CC09EF">
        <w:t>.</w:t>
      </w:r>
    </w:p>
    <w:p w14:paraId="67753427" w14:textId="77777777" w:rsidR="008D7B21" w:rsidRDefault="008D7B21" w:rsidP="008D7B21">
      <w:pPr>
        <w:spacing w:line="360" w:lineRule="auto"/>
      </w:pPr>
    </w:p>
    <w:p w14:paraId="165EA91E" w14:textId="6C0C2B37" w:rsidR="008D7B21" w:rsidRDefault="008D7B21" w:rsidP="008D7B21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LAVA JATO</w:t>
      </w:r>
    </w:p>
    <w:p w14:paraId="411E5E3B" w14:textId="77777777" w:rsidR="000B08D7" w:rsidRPr="000B08D7" w:rsidRDefault="000B08D7" w:rsidP="00501080">
      <w:pPr>
        <w:spacing w:line="360" w:lineRule="auto"/>
        <w:jc w:val="both"/>
        <w:rPr>
          <w:sz w:val="12"/>
          <w:szCs w:val="12"/>
        </w:rPr>
      </w:pPr>
    </w:p>
    <w:p w14:paraId="488A9B6C" w14:textId="5B8CBC3D" w:rsidR="00C34B20" w:rsidRPr="00C34B20" w:rsidRDefault="00501080" w:rsidP="00501080">
      <w:pPr>
        <w:spacing w:line="360" w:lineRule="auto"/>
        <w:jc w:val="both"/>
      </w:pPr>
      <w:r>
        <w:t xml:space="preserve">- </w:t>
      </w:r>
      <w:r w:rsidR="00C34B20" w:rsidRPr="00C34B20">
        <w:t>Para</w:t>
      </w:r>
      <w:r w:rsidR="00C34B20" w:rsidRPr="00501080">
        <w:rPr>
          <w:b/>
        </w:rPr>
        <w:t xml:space="preserve"> </w:t>
      </w:r>
      <w:r w:rsidR="00585DBF">
        <w:rPr>
          <w:b/>
        </w:rPr>
        <w:t>51,0</w:t>
      </w:r>
      <w:r w:rsidR="00C34B20" w:rsidRPr="00501080">
        <w:rPr>
          <w:b/>
        </w:rPr>
        <w:t xml:space="preserve">% </w:t>
      </w:r>
      <w:r w:rsidR="00C34B20" w:rsidRPr="00C34B20">
        <w:t>dos entrevistados,</w:t>
      </w:r>
      <w:r w:rsidR="00C34B20" w:rsidRPr="00501080">
        <w:rPr>
          <w:b/>
        </w:rPr>
        <w:t xml:space="preserve"> </w:t>
      </w:r>
      <w:r w:rsidR="00C34B20" w:rsidRPr="00B02616">
        <w:t>a operação Lava Jato</w:t>
      </w:r>
      <w:r w:rsidR="00C34B20" w:rsidRPr="00501080">
        <w:rPr>
          <w:b/>
        </w:rPr>
        <w:t xml:space="preserve"> </w:t>
      </w:r>
      <w:r w:rsidR="00C34B20" w:rsidRPr="00C34B20">
        <w:t xml:space="preserve">está beneficiando o Brasil; para </w:t>
      </w:r>
      <w:r w:rsidR="00585DBF">
        <w:rPr>
          <w:b/>
        </w:rPr>
        <w:t>20,3</w:t>
      </w:r>
      <w:r w:rsidR="00C34B20" w:rsidRPr="00501080">
        <w:rPr>
          <w:b/>
        </w:rPr>
        <w:t>%</w:t>
      </w:r>
      <w:r w:rsidR="00C34B20" w:rsidRPr="00B02616">
        <w:t>,</w:t>
      </w:r>
      <w:r w:rsidR="00C34B20" w:rsidRPr="00C34B20">
        <w:t xml:space="preserve"> não está beneficiando nem prejudicando o Brasil; e para </w:t>
      </w:r>
      <w:r w:rsidR="00585DBF">
        <w:rPr>
          <w:b/>
        </w:rPr>
        <w:t>16,8</w:t>
      </w:r>
      <w:r w:rsidR="00C34B20" w:rsidRPr="00501080">
        <w:rPr>
          <w:b/>
        </w:rPr>
        <w:t>%</w:t>
      </w:r>
      <w:r w:rsidR="00C34B20" w:rsidRPr="00B02616">
        <w:t>,</w:t>
      </w:r>
      <w:r w:rsidR="00C34B20" w:rsidRPr="00C34B20">
        <w:t xml:space="preserve"> está prejudicando o Brasil</w:t>
      </w:r>
      <w:r w:rsidR="00755B9E">
        <w:t>.</w:t>
      </w:r>
    </w:p>
    <w:p w14:paraId="08794891" w14:textId="2BA308F7" w:rsidR="00C34B20" w:rsidRDefault="00501080" w:rsidP="00501080">
      <w:pPr>
        <w:spacing w:line="360" w:lineRule="auto"/>
      </w:pPr>
      <w:r>
        <w:t xml:space="preserve">- </w:t>
      </w:r>
      <w:r w:rsidR="00B02616" w:rsidRPr="00B02616">
        <w:t xml:space="preserve">Sobre as supostas mensagens trocadas entre o atual ministro da Justiça, Sérgio Moro, enquanto ele atuava como juiz, e procuradores da Operação Lava Jato, como Deltan Dallagnol, terem sido obtidas de forma ilegal (hackeadas), </w:t>
      </w:r>
      <w:r w:rsidR="00585DBF">
        <w:rPr>
          <w:b/>
        </w:rPr>
        <w:t>47,2</w:t>
      </w:r>
      <w:r w:rsidR="00B02616" w:rsidRPr="00501080">
        <w:rPr>
          <w:b/>
        </w:rPr>
        <w:t xml:space="preserve">% </w:t>
      </w:r>
      <w:r w:rsidR="00B02616" w:rsidRPr="00B02616">
        <w:t xml:space="preserve">consideram que ainda assim elas deveriam ser usadas, porque o importante é o </w:t>
      </w:r>
      <w:r w:rsidR="00351445">
        <w:t xml:space="preserve">seu </w:t>
      </w:r>
      <w:r w:rsidR="00B02616" w:rsidRPr="00B02616">
        <w:t>conteúdo</w:t>
      </w:r>
      <w:r w:rsidR="00755B9E">
        <w:t>.</w:t>
      </w:r>
    </w:p>
    <w:p w14:paraId="2FE19D59" w14:textId="4E929DA2" w:rsidR="00B02616" w:rsidRDefault="00501080" w:rsidP="00501080">
      <w:pPr>
        <w:spacing w:line="360" w:lineRule="auto"/>
      </w:pPr>
      <w:r>
        <w:t xml:space="preserve">- </w:t>
      </w:r>
      <w:r w:rsidR="00272AA0">
        <w:t xml:space="preserve">Em função do teor dessas mensagens, </w:t>
      </w:r>
      <w:r w:rsidR="00585DBF">
        <w:rPr>
          <w:b/>
        </w:rPr>
        <w:t>68,3</w:t>
      </w:r>
      <w:r w:rsidR="00272AA0" w:rsidRPr="00501080">
        <w:rPr>
          <w:b/>
        </w:rPr>
        <w:t xml:space="preserve">% </w:t>
      </w:r>
      <w:r w:rsidR="00755B9E">
        <w:t>não c</w:t>
      </w:r>
      <w:r w:rsidR="00272AA0" w:rsidRPr="00272AA0">
        <w:t>oncordariam com a soltura de condenados pela operação Lava Jato</w:t>
      </w:r>
      <w:r w:rsidR="00755B9E">
        <w:t>.</w:t>
      </w:r>
    </w:p>
    <w:p w14:paraId="7D5E1B6C" w14:textId="44C169F1" w:rsidR="00272AA0" w:rsidRDefault="00501080" w:rsidP="00501080">
      <w:pPr>
        <w:spacing w:line="360" w:lineRule="auto"/>
      </w:pPr>
      <w:r>
        <w:rPr>
          <w:b/>
        </w:rPr>
        <w:t xml:space="preserve">- </w:t>
      </w:r>
      <w:r w:rsidR="00585DBF">
        <w:rPr>
          <w:b/>
        </w:rPr>
        <w:t>52,0</w:t>
      </w:r>
      <w:r w:rsidR="00272AA0" w:rsidRPr="00501080">
        <w:rPr>
          <w:b/>
        </w:rPr>
        <w:t>%</w:t>
      </w:r>
      <w:r w:rsidR="00272AA0" w:rsidRPr="00272AA0">
        <w:t xml:space="preserve"> consideram que S</w:t>
      </w:r>
      <w:r w:rsidR="00755B9E">
        <w:t>é</w:t>
      </w:r>
      <w:r w:rsidR="00272AA0" w:rsidRPr="00272AA0">
        <w:t>rgio Moro não deve deixar o cargo</w:t>
      </w:r>
      <w:r w:rsidR="00F01244">
        <w:t xml:space="preserve"> de ministro da Justiça</w:t>
      </w:r>
      <w:r w:rsidR="00351445">
        <w:t>.</w:t>
      </w:r>
    </w:p>
    <w:p w14:paraId="4B0A1A71" w14:textId="19E10C24" w:rsidR="000B08D7" w:rsidRDefault="000B08D7" w:rsidP="00501080">
      <w:pPr>
        <w:spacing w:line="360" w:lineRule="auto"/>
      </w:pPr>
    </w:p>
    <w:p w14:paraId="699B8D6E" w14:textId="5B56A633" w:rsidR="000B08D7" w:rsidRDefault="000B08D7" w:rsidP="00501080">
      <w:pPr>
        <w:spacing w:line="360" w:lineRule="auto"/>
      </w:pPr>
    </w:p>
    <w:p w14:paraId="2632E6AB" w14:textId="0A363977" w:rsidR="000B08D7" w:rsidRDefault="000B08D7" w:rsidP="00501080">
      <w:pPr>
        <w:spacing w:line="360" w:lineRule="auto"/>
      </w:pPr>
    </w:p>
    <w:p w14:paraId="1E4EF200" w14:textId="77777777" w:rsidR="00272AA0" w:rsidRDefault="00272AA0" w:rsidP="00272AA0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REFORMA DA PREVIDÊNCIA</w:t>
      </w:r>
    </w:p>
    <w:p w14:paraId="779D38D4" w14:textId="3133A44A" w:rsidR="008D7B21" w:rsidRDefault="00501080" w:rsidP="00501080">
      <w:pPr>
        <w:spacing w:line="360" w:lineRule="auto"/>
      </w:pPr>
      <w:r>
        <w:rPr>
          <w:b/>
        </w:rPr>
        <w:t xml:space="preserve">- </w:t>
      </w:r>
      <w:r w:rsidR="00F01244">
        <w:rPr>
          <w:b/>
        </w:rPr>
        <w:t>52,7</w:t>
      </w:r>
      <w:r w:rsidR="0067070A" w:rsidRPr="00501080">
        <w:rPr>
          <w:b/>
        </w:rPr>
        <w:t>%</w:t>
      </w:r>
      <w:r w:rsidR="0067070A" w:rsidRPr="00272AA0">
        <w:t xml:space="preserve"> dos entrevistados </w:t>
      </w:r>
      <w:r w:rsidR="0067070A">
        <w:t>são</w:t>
      </w:r>
      <w:r w:rsidR="00F01244">
        <w:t xml:space="preserve"> contra </w:t>
      </w:r>
      <w:r w:rsidR="0067070A">
        <w:t>a Reforma da Previdência aprovada pela Câmara dos Deputados</w:t>
      </w:r>
      <w:r w:rsidR="00755B9E">
        <w:t>.</w:t>
      </w:r>
      <w:r w:rsidR="0067070A">
        <w:t xml:space="preserve"> Para </w:t>
      </w:r>
      <w:r w:rsidR="001B43B4">
        <w:rPr>
          <w:b/>
        </w:rPr>
        <w:t>45,4</w:t>
      </w:r>
      <w:r w:rsidR="0067070A" w:rsidRPr="00501080">
        <w:rPr>
          <w:b/>
        </w:rPr>
        <w:t xml:space="preserve">%, </w:t>
      </w:r>
      <w:r w:rsidR="0067070A" w:rsidRPr="0067070A">
        <w:t xml:space="preserve">a </w:t>
      </w:r>
      <w:r w:rsidR="00755B9E">
        <w:t>r</w:t>
      </w:r>
      <w:r w:rsidR="0067070A" w:rsidRPr="0067070A">
        <w:t>eforma beneficiará os mais ricos.</w:t>
      </w:r>
    </w:p>
    <w:p w14:paraId="659A1C04" w14:textId="77777777" w:rsidR="0067070A" w:rsidRDefault="0067070A" w:rsidP="0067070A">
      <w:pPr>
        <w:pStyle w:val="PargrafodaLista"/>
      </w:pPr>
    </w:p>
    <w:p w14:paraId="6431C128" w14:textId="18FB4281" w:rsidR="0067070A" w:rsidRPr="00501080" w:rsidRDefault="00501080" w:rsidP="00501080">
      <w:pPr>
        <w:spacing w:line="360" w:lineRule="auto"/>
        <w:rPr>
          <w:b/>
        </w:rPr>
      </w:pPr>
      <w:r>
        <w:t xml:space="preserve">- </w:t>
      </w:r>
      <w:r w:rsidR="009E1D2F">
        <w:t>Sobre o que deve ser priorizado a</w:t>
      </w:r>
      <w:r w:rsidR="0067070A">
        <w:t>pós a Reforma da P</w:t>
      </w:r>
      <w:r w:rsidR="0067070A" w:rsidRPr="0067070A">
        <w:t>revidência</w:t>
      </w:r>
      <w:r w:rsidR="0067070A">
        <w:t xml:space="preserve">, </w:t>
      </w:r>
      <w:r w:rsidR="001B43B4">
        <w:rPr>
          <w:b/>
        </w:rPr>
        <w:t>24,0</w:t>
      </w:r>
      <w:r w:rsidR="0067070A" w:rsidRPr="00501080">
        <w:rPr>
          <w:b/>
        </w:rPr>
        <w:t>%</w:t>
      </w:r>
      <w:r w:rsidR="0067070A" w:rsidRPr="00CB7655">
        <w:t xml:space="preserve"> consideram que deve ser a Reforma </w:t>
      </w:r>
      <w:r w:rsidR="001B43B4">
        <w:t>do Código Penal, com revisão das pen</w:t>
      </w:r>
      <w:r w:rsidR="002B652F">
        <w:t>as e das formas de cumprimento</w:t>
      </w:r>
      <w:r w:rsidR="00755B9E">
        <w:t xml:space="preserve">. Em seguida, estão </w:t>
      </w:r>
      <w:r w:rsidR="00351445">
        <w:t>as R</w:t>
      </w:r>
      <w:r w:rsidR="00755B9E">
        <w:t>eforma</w:t>
      </w:r>
      <w:r w:rsidR="002B652F">
        <w:t>s</w:t>
      </w:r>
      <w:r w:rsidR="00755B9E">
        <w:t xml:space="preserve"> </w:t>
      </w:r>
      <w:r w:rsidR="00351445">
        <w:t>P</w:t>
      </w:r>
      <w:r w:rsidR="00755B9E">
        <w:t>olítica (</w:t>
      </w:r>
      <w:r w:rsidR="001B43B4">
        <w:rPr>
          <w:b/>
        </w:rPr>
        <w:t>21,3</w:t>
      </w:r>
      <w:r w:rsidR="00CB7655" w:rsidRPr="00501080">
        <w:rPr>
          <w:b/>
        </w:rPr>
        <w:t>%</w:t>
      </w:r>
      <w:r w:rsidR="00755B9E" w:rsidRPr="00501080">
        <w:rPr>
          <w:b/>
        </w:rPr>
        <w:t xml:space="preserve">) </w:t>
      </w:r>
      <w:r w:rsidR="00755B9E" w:rsidRPr="00755B9E">
        <w:t xml:space="preserve">e </w:t>
      </w:r>
      <w:r w:rsidR="00351445">
        <w:t>T</w:t>
      </w:r>
      <w:r w:rsidR="001B43B4">
        <w:t xml:space="preserve">ributária </w:t>
      </w:r>
      <w:r w:rsidR="00755B9E" w:rsidRPr="00501080">
        <w:rPr>
          <w:b/>
        </w:rPr>
        <w:t>(</w:t>
      </w:r>
      <w:r w:rsidR="001B43B4">
        <w:rPr>
          <w:b/>
        </w:rPr>
        <w:t>21,1</w:t>
      </w:r>
      <w:r w:rsidR="00755B9E" w:rsidRPr="00501080">
        <w:rPr>
          <w:b/>
        </w:rPr>
        <w:t>%).</w:t>
      </w:r>
    </w:p>
    <w:p w14:paraId="63CC1776" w14:textId="77777777" w:rsidR="0067070A" w:rsidRDefault="0067070A" w:rsidP="0067070A">
      <w:pPr>
        <w:spacing w:line="360" w:lineRule="auto"/>
      </w:pPr>
    </w:p>
    <w:p w14:paraId="27ACF458" w14:textId="77777777" w:rsidR="00CB7655" w:rsidRDefault="00CB7655" w:rsidP="00CB7655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MEIO AMBIENTE</w:t>
      </w:r>
    </w:p>
    <w:p w14:paraId="31268BB7" w14:textId="577DB299" w:rsidR="00CB7655" w:rsidRDefault="00501080" w:rsidP="00501080">
      <w:pPr>
        <w:spacing w:line="360" w:lineRule="auto"/>
      </w:pPr>
      <w:r>
        <w:rPr>
          <w:b/>
        </w:rPr>
        <w:t xml:space="preserve">- </w:t>
      </w:r>
      <w:r w:rsidR="001B43B4">
        <w:rPr>
          <w:b/>
        </w:rPr>
        <w:t>93,5</w:t>
      </w:r>
      <w:r w:rsidR="009E1D2F" w:rsidRPr="00501080">
        <w:rPr>
          <w:b/>
        </w:rPr>
        <w:t xml:space="preserve">% </w:t>
      </w:r>
      <w:r w:rsidR="009E1D2F" w:rsidRPr="009E1D2F">
        <w:t xml:space="preserve">afirmam </w:t>
      </w:r>
      <w:r w:rsidR="00755B9E">
        <w:t xml:space="preserve">que </w:t>
      </w:r>
      <w:r w:rsidR="009E1D2F" w:rsidRPr="009E1D2F">
        <w:t xml:space="preserve">a preservação do meio ambiente é muito importante. </w:t>
      </w:r>
      <w:r w:rsidR="00F01244">
        <w:rPr>
          <w:b/>
        </w:rPr>
        <w:t>69,0</w:t>
      </w:r>
      <w:r w:rsidR="00F01244" w:rsidRPr="00501080">
        <w:rPr>
          <w:b/>
        </w:rPr>
        <w:t xml:space="preserve">% </w:t>
      </w:r>
      <w:r w:rsidR="00F01244" w:rsidRPr="009E1D2F">
        <w:t>avaliam que deve haver equilíbrio entre a preservação do meio ambiente e o desenvolvimento econômico</w:t>
      </w:r>
      <w:r w:rsidR="00F01244">
        <w:t>.</w:t>
      </w:r>
    </w:p>
    <w:p w14:paraId="2ECACAB7" w14:textId="6B082714" w:rsidR="009E1D2F" w:rsidRDefault="00501080" w:rsidP="00501080">
      <w:pPr>
        <w:spacing w:line="360" w:lineRule="auto"/>
      </w:pPr>
      <w:r>
        <w:t xml:space="preserve">- </w:t>
      </w:r>
      <w:r w:rsidR="009E1D2F">
        <w:t xml:space="preserve">Para </w:t>
      </w:r>
      <w:r w:rsidR="001B43B4">
        <w:rPr>
          <w:b/>
        </w:rPr>
        <w:t>83,4</w:t>
      </w:r>
      <w:r w:rsidR="009E1D2F" w:rsidRPr="00501080">
        <w:rPr>
          <w:b/>
        </w:rPr>
        <w:t xml:space="preserve">% </w:t>
      </w:r>
      <w:r w:rsidR="009E1D2F" w:rsidRPr="009E1D2F">
        <w:t>dos entrevistados</w:t>
      </w:r>
      <w:r w:rsidR="009E1D2F">
        <w:t>, o aquecimento global é uma realidade.</w:t>
      </w:r>
    </w:p>
    <w:p w14:paraId="05779E5A" w14:textId="77777777" w:rsidR="002B652F" w:rsidRDefault="002B652F" w:rsidP="00501080">
      <w:pPr>
        <w:spacing w:line="360" w:lineRule="auto"/>
      </w:pPr>
    </w:p>
    <w:p w14:paraId="34CFA327" w14:textId="77777777" w:rsidR="009E1D2F" w:rsidRDefault="009E1D2F" w:rsidP="009E1D2F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COMBUSTÍVEL</w:t>
      </w:r>
    </w:p>
    <w:p w14:paraId="1257B4CE" w14:textId="5CA410FA" w:rsidR="00B62A7A" w:rsidRDefault="00501080" w:rsidP="00501080">
      <w:pPr>
        <w:spacing w:line="360" w:lineRule="auto"/>
      </w:pPr>
      <w:r>
        <w:rPr>
          <w:b/>
        </w:rPr>
        <w:t xml:space="preserve">- </w:t>
      </w:r>
      <w:r w:rsidR="001B43B4">
        <w:rPr>
          <w:b/>
        </w:rPr>
        <w:t>76,0</w:t>
      </w:r>
      <w:r w:rsidR="00B62A7A" w:rsidRPr="00501080">
        <w:rPr>
          <w:b/>
        </w:rPr>
        <w:t xml:space="preserve">% </w:t>
      </w:r>
      <w:r w:rsidR="00B62A7A" w:rsidRPr="009E1D2F">
        <w:t>dos entrevistados</w:t>
      </w:r>
      <w:r w:rsidR="00B62A7A">
        <w:t xml:space="preserve"> </w:t>
      </w:r>
      <w:r w:rsidR="00B62A7A" w:rsidRPr="00B62A7A">
        <w:t>se sente</w:t>
      </w:r>
      <w:r w:rsidR="00B62A7A">
        <w:t>m</w:t>
      </w:r>
      <w:r w:rsidR="00B62A7A" w:rsidRPr="00B62A7A">
        <w:t xml:space="preserve"> afetado</w:t>
      </w:r>
      <w:r w:rsidR="00B62A7A">
        <w:t>s</w:t>
      </w:r>
      <w:r w:rsidR="00B62A7A" w:rsidRPr="00B62A7A">
        <w:t xml:space="preserve"> pelos sucessivos reajustes no preço dos combustíveis</w:t>
      </w:r>
      <w:r w:rsidR="00B62A7A">
        <w:t xml:space="preserve">; e </w:t>
      </w:r>
      <w:r w:rsidR="001B43B4">
        <w:rPr>
          <w:b/>
        </w:rPr>
        <w:t>66,5</w:t>
      </w:r>
      <w:r w:rsidR="00B62A7A" w:rsidRPr="00501080">
        <w:rPr>
          <w:b/>
        </w:rPr>
        <w:t>%</w:t>
      </w:r>
      <w:r w:rsidR="00B62A7A" w:rsidRPr="00B62A7A">
        <w:t xml:space="preserve"> não</w:t>
      </w:r>
      <w:r w:rsidR="00B62A7A" w:rsidRPr="00501080">
        <w:rPr>
          <w:b/>
        </w:rPr>
        <w:t xml:space="preserve"> </w:t>
      </w:r>
      <w:r w:rsidR="00B62A7A" w:rsidRPr="00B62A7A">
        <w:t>sabe</w:t>
      </w:r>
      <w:r w:rsidR="0033335D">
        <w:t>m</w:t>
      </w:r>
      <w:r w:rsidR="00B62A7A" w:rsidRPr="00B62A7A">
        <w:t xml:space="preserve"> por que os preços têm mudado muito em prazos curtos</w:t>
      </w:r>
      <w:r w:rsidR="00B62A7A">
        <w:t>.</w:t>
      </w:r>
    </w:p>
    <w:p w14:paraId="49BFF736" w14:textId="77777777" w:rsidR="00755B9E" w:rsidRDefault="00755B9E" w:rsidP="00755B9E">
      <w:pPr>
        <w:pStyle w:val="PargrafodaLista"/>
      </w:pPr>
    </w:p>
    <w:p w14:paraId="647BAB2E" w14:textId="77777777" w:rsidR="00B62A7A" w:rsidRDefault="00B62A7A" w:rsidP="00B62A7A">
      <w:pPr>
        <w:numPr>
          <w:ilvl w:val="0"/>
          <w:numId w:val="1"/>
        </w:numPr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RADARES EM RODOVIA</w:t>
      </w:r>
    </w:p>
    <w:p w14:paraId="3C20DFF2" w14:textId="29274298" w:rsidR="009E1D2F" w:rsidRDefault="00F01244" w:rsidP="00501080">
      <w:pPr>
        <w:spacing w:line="360" w:lineRule="auto"/>
      </w:pPr>
      <w:r>
        <w:rPr>
          <w:b/>
        </w:rPr>
        <w:t>- 46,6</w:t>
      </w:r>
      <w:r w:rsidRPr="00501080">
        <w:rPr>
          <w:b/>
        </w:rPr>
        <w:t>%</w:t>
      </w:r>
      <w:r w:rsidRPr="00B62A7A">
        <w:t xml:space="preserve"> </w:t>
      </w:r>
      <w:r w:rsidR="00B62A7A">
        <w:t>dos entrevistados se dizem</w:t>
      </w:r>
      <w:r w:rsidR="00B62A7A" w:rsidRPr="00B62A7A">
        <w:t xml:space="preserve"> </w:t>
      </w:r>
      <w:r>
        <w:t>contrários</w:t>
      </w:r>
      <w:r w:rsidR="00B62A7A">
        <w:t xml:space="preserve"> à proibição</w:t>
      </w:r>
      <w:r w:rsidR="00B62A7A" w:rsidRPr="00B62A7A">
        <w:t xml:space="preserve"> </w:t>
      </w:r>
      <w:r w:rsidR="00B62A7A">
        <w:t>d</w:t>
      </w:r>
      <w:r w:rsidR="00B62A7A" w:rsidRPr="00B62A7A">
        <w:t>os radares móveis</w:t>
      </w:r>
      <w:r w:rsidR="00B62A7A">
        <w:t xml:space="preserve"> em rodovias federais</w:t>
      </w:r>
      <w:r w:rsidR="00B62A7A" w:rsidRPr="00B62A7A">
        <w:t>, pois</w:t>
      </w:r>
      <w:r>
        <w:t xml:space="preserve"> apenas motoristas com excesso de velocidade são multados. Outros </w:t>
      </w:r>
      <w:r>
        <w:rPr>
          <w:b/>
        </w:rPr>
        <w:t>35,6</w:t>
      </w:r>
      <w:r w:rsidRPr="00501080">
        <w:rPr>
          <w:b/>
        </w:rPr>
        <w:t>%</w:t>
      </w:r>
      <w:r>
        <w:rPr>
          <w:b/>
        </w:rPr>
        <w:t xml:space="preserve"> </w:t>
      </w:r>
      <w:r w:rsidRPr="00F01244">
        <w:t>são a favor da proibição, pois consideram que eles</w:t>
      </w:r>
      <w:r w:rsidR="00B62A7A" w:rsidRPr="00F01244">
        <w:t xml:space="preserve"> são usados</w:t>
      </w:r>
      <w:r w:rsidR="00B62A7A" w:rsidRPr="00B62A7A">
        <w:t xml:space="preserve"> apenas para multar e arrecadar</w:t>
      </w:r>
      <w:r>
        <w:t>.</w:t>
      </w:r>
      <w:r w:rsidR="000B08D7">
        <w:t xml:space="preserve"> </w:t>
      </w:r>
      <w:r w:rsidR="00B62A7A">
        <w:t xml:space="preserve">Para </w:t>
      </w:r>
      <w:r w:rsidR="00167041">
        <w:rPr>
          <w:b/>
        </w:rPr>
        <w:t>53,6</w:t>
      </w:r>
      <w:r w:rsidR="00B62A7A" w:rsidRPr="00501080">
        <w:rPr>
          <w:b/>
        </w:rPr>
        <w:t>%</w:t>
      </w:r>
      <w:r w:rsidR="00B62A7A" w:rsidRPr="00B62B50">
        <w:t>,</w:t>
      </w:r>
      <w:r w:rsidR="00B62A7A" w:rsidRPr="00501080">
        <w:rPr>
          <w:b/>
        </w:rPr>
        <w:t xml:space="preserve"> </w:t>
      </w:r>
      <w:r w:rsidR="00B62A7A">
        <w:t>existe uma indústria de multas</w:t>
      </w:r>
      <w:r w:rsidR="00B62B50">
        <w:t xml:space="preserve"> de veículos nas rodovias brasileiras</w:t>
      </w:r>
      <w:r w:rsidR="0051331B">
        <w:t>.</w:t>
      </w:r>
    </w:p>
    <w:p w14:paraId="62328E51" w14:textId="35B6404E" w:rsidR="000B08D7" w:rsidRDefault="000B08D7" w:rsidP="00501080">
      <w:pPr>
        <w:spacing w:line="360" w:lineRule="auto"/>
      </w:pPr>
    </w:p>
    <w:p w14:paraId="2BCDB6FF" w14:textId="2348239A" w:rsidR="000B08D7" w:rsidRDefault="000B08D7" w:rsidP="00501080">
      <w:pPr>
        <w:spacing w:line="360" w:lineRule="auto"/>
      </w:pPr>
    </w:p>
    <w:p w14:paraId="218A859E" w14:textId="17774612" w:rsidR="000B08D7" w:rsidRDefault="000B08D7" w:rsidP="00501080">
      <w:pPr>
        <w:spacing w:line="360" w:lineRule="auto"/>
      </w:pPr>
    </w:p>
    <w:p w14:paraId="55C7D6B6" w14:textId="3F9470C0" w:rsidR="000B08D7" w:rsidRDefault="000B08D7" w:rsidP="00501080">
      <w:pPr>
        <w:spacing w:line="360" w:lineRule="auto"/>
      </w:pPr>
    </w:p>
    <w:p w14:paraId="3CB64D6B" w14:textId="7574E605" w:rsidR="000B08D7" w:rsidRDefault="000B08D7" w:rsidP="00501080">
      <w:pPr>
        <w:spacing w:line="360" w:lineRule="auto"/>
      </w:pPr>
    </w:p>
    <w:p w14:paraId="20A94CD2" w14:textId="2DCA0F04" w:rsidR="000B08D7" w:rsidRDefault="000B08D7" w:rsidP="00501080">
      <w:pPr>
        <w:spacing w:line="360" w:lineRule="auto"/>
      </w:pPr>
    </w:p>
    <w:p w14:paraId="3BAEE0D3" w14:textId="77777777" w:rsidR="000B08D7" w:rsidRDefault="000B08D7" w:rsidP="00501080">
      <w:pPr>
        <w:spacing w:line="360" w:lineRule="auto"/>
      </w:pPr>
    </w:p>
    <w:p w14:paraId="2D633E11" w14:textId="77777777" w:rsidR="00E6417B" w:rsidRDefault="00E6417B" w:rsidP="00E6417B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 w:rsidRPr="00E603D5">
        <w:rPr>
          <w:b/>
          <w:sz w:val="32"/>
          <w:szCs w:val="32"/>
          <w:u w:val="single"/>
        </w:rPr>
        <w:lastRenderedPageBreak/>
        <w:t>C</w:t>
      </w:r>
      <w:r>
        <w:rPr>
          <w:b/>
          <w:sz w:val="32"/>
          <w:szCs w:val="32"/>
          <w:u w:val="single"/>
        </w:rPr>
        <w:t xml:space="preserve">onclusão </w:t>
      </w:r>
    </w:p>
    <w:p w14:paraId="5350CD38" w14:textId="77777777" w:rsidR="00E6417B" w:rsidRDefault="00E6417B" w:rsidP="00E6417B">
      <w:pPr>
        <w:spacing w:line="360" w:lineRule="auto"/>
        <w:jc w:val="both"/>
      </w:pPr>
    </w:p>
    <w:p w14:paraId="5DDDBC47" w14:textId="235A98E9" w:rsidR="00E6417B" w:rsidRDefault="00E6417B" w:rsidP="00E6417B">
      <w:pPr>
        <w:spacing w:line="360" w:lineRule="auto"/>
        <w:jc w:val="both"/>
      </w:pPr>
      <w:r>
        <w:tab/>
        <w:t>Os resultados da 144ª Pesquisa CNT</w:t>
      </w:r>
      <w:r w:rsidR="00674C9D">
        <w:t xml:space="preserve"> de Opinião</w:t>
      </w:r>
      <w:r>
        <w:t xml:space="preserve"> mostram avaliação negativa do Governo do Presidente Jair Bolsonaro</w:t>
      </w:r>
      <w:r w:rsidR="00674C9D">
        <w:t xml:space="preserve">. </w:t>
      </w:r>
      <w:r>
        <w:t>5</w:t>
      </w:r>
      <w:r w:rsidR="00674C9D">
        <w:t>3,7</w:t>
      </w:r>
      <w:r>
        <w:t>% dos entrevistados desaprova</w:t>
      </w:r>
      <w:r w:rsidR="00674C9D">
        <w:t>m o</w:t>
      </w:r>
      <w:r>
        <w:t xml:space="preserve"> seu desempenho pessoal, contra 41,0% que </w:t>
      </w:r>
      <w:r w:rsidR="00674C9D">
        <w:t xml:space="preserve">o </w:t>
      </w:r>
      <w:r>
        <w:t>aprovam. As áreas em que o governo está se saindo melhor são “combate à corrupção”</w:t>
      </w:r>
      <w:r w:rsidRPr="001E3E79">
        <w:t xml:space="preserve">, </w:t>
      </w:r>
      <w:r>
        <w:t>“</w:t>
      </w:r>
      <w:r w:rsidRPr="001E3E79">
        <w:t>segurança</w:t>
      </w:r>
      <w:r>
        <w:t>”</w:t>
      </w:r>
      <w:r w:rsidRPr="001E3E79">
        <w:t xml:space="preserve"> e </w:t>
      </w:r>
      <w:r>
        <w:t>“</w:t>
      </w:r>
      <w:r w:rsidRPr="001E3E79">
        <w:t>redução de cargos e ministérios</w:t>
      </w:r>
      <w:r>
        <w:t>”</w:t>
      </w:r>
      <w:r w:rsidRPr="001E3E79">
        <w:t xml:space="preserve">, enquanto as três piores são </w:t>
      </w:r>
      <w:r>
        <w:t>“</w:t>
      </w:r>
      <w:r w:rsidRPr="001E3E79">
        <w:t>saúde</w:t>
      </w:r>
      <w:r>
        <w:t>”</w:t>
      </w:r>
      <w:r w:rsidRPr="001E3E79">
        <w:t xml:space="preserve">, </w:t>
      </w:r>
      <w:r>
        <w:t>“</w:t>
      </w:r>
      <w:r w:rsidRPr="001E3E79">
        <w:t>meio ambiente</w:t>
      </w:r>
      <w:r>
        <w:t>”</w:t>
      </w:r>
      <w:r w:rsidRPr="001E3E79">
        <w:t xml:space="preserve"> e </w:t>
      </w:r>
      <w:r>
        <w:t>“</w:t>
      </w:r>
      <w:r w:rsidRPr="001E3E79">
        <w:t>educação</w:t>
      </w:r>
      <w:r>
        <w:t>”</w:t>
      </w:r>
      <w:r w:rsidRPr="001E3E79">
        <w:t>.</w:t>
      </w:r>
    </w:p>
    <w:p w14:paraId="1E8CCEF4" w14:textId="77777777" w:rsidR="00E6417B" w:rsidRDefault="00E6417B" w:rsidP="00E6417B">
      <w:pPr>
        <w:spacing w:line="360" w:lineRule="auto"/>
        <w:jc w:val="both"/>
      </w:pPr>
      <w:r>
        <w:tab/>
        <w:t>As expectativas para os próximos seis meses se mostram positivas, porém com piora em relação aos resultados da última pesquisa (fevereiro de 2019). Os que acreditam que a situação vai melhorar são: 37,8% para segurança, 36,6% para emprego, 31,3% para saúde, 30,8% para educação e 28,3% para renda mensal. Saúde, educação e geração de empregos são os maiores desafios para o governo de Jair Bolsonaro.</w:t>
      </w:r>
    </w:p>
    <w:p w14:paraId="1AEC3458" w14:textId="77777777" w:rsidR="00E6417B" w:rsidRDefault="00E6417B" w:rsidP="00E6417B">
      <w:pPr>
        <w:spacing w:line="360" w:lineRule="auto"/>
        <w:ind w:firstLine="708"/>
        <w:jc w:val="both"/>
      </w:pPr>
      <w:r>
        <w:t xml:space="preserve">A percepção de que o Brasil está em crise econômica é citada por 88,0%, sendo que 54% dos entrevistados consideram que a crise só terminará em 2020 ou mais adiante e 33,0% acham que não haverá melhoria na situação econômica do país. 49,3% se mostram mais otimistas em relação à geração de emprego quando comparada com a do ano passado, porém acreditam que a melhora está acontecendo em ritmo lento. </w:t>
      </w:r>
    </w:p>
    <w:p w14:paraId="72A0D54E" w14:textId="3B7958D9" w:rsidR="00E6417B" w:rsidRDefault="00674C9D" w:rsidP="00E6417B">
      <w:pPr>
        <w:spacing w:line="360" w:lineRule="auto"/>
        <w:ind w:firstLine="708"/>
        <w:jc w:val="both"/>
      </w:pPr>
      <w:r>
        <w:t>Para 51,0% a</w:t>
      </w:r>
      <w:r w:rsidR="00E6417B" w:rsidRPr="001E3E79">
        <w:t xml:space="preserve"> operação Lava Jato está beneficiando o paí</w:t>
      </w:r>
      <w:r>
        <w:t>s</w:t>
      </w:r>
      <w:r w:rsidR="00E6417B" w:rsidRPr="001E3E79">
        <w:t xml:space="preserve"> </w:t>
      </w:r>
      <w:r w:rsidR="00E6417B">
        <w:t>e 68,3% não concordam com a soltura de</w:t>
      </w:r>
      <w:r w:rsidR="00E6417B" w:rsidRPr="001E3E79">
        <w:t xml:space="preserve"> condenados pela operação em função d</w:t>
      </w:r>
      <w:r w:rsidR="00E6417B">
        <w:t>e supostas</w:t>
      </w:r>
      <w:r w:rsidR="00E6417B" w:rsidRPr="001E3E79">
        <w:t xml:space="preserve"> mensagens trocadas entre Sérgio Moro e procuradores da </w:t>
      </w:r>
      <w:r w:rsidR="00E6417B">
        <w:t>Operação Lava Jato. O</w:t>
      </w:r>
      <w:r w:rsidR="00E6417B" w:rsidRPr="001E3E79">
        <w:t xml:space="preserve"> Ministro Sérgio Moro não deveria deixar o cargo </w:t>
      </w:r>
      <w:r w:rsidR="00E6417B">
        <w:t>para 52,0%.</w:t>
      </w:r>
    </w:p>
    <w:p w14:paraId="1F23FA2A" w14:textId="79DC544A" w:rsidR="00E6417B" w:rsidRDefault="00674C9D" w:rsidP="00E6417B">
      <w:pPr>
        <w:spacing w:line="360" w:lineRule="auto"/>
        <w:ind w:firstLine="708"/>
        <w:jc w:val="both"/>
      </w:pPr>
      <w:r>
        <w:lastRenderedPageBreak/>
        <w:t xml:space="preserve">Em relação ao meio ambiente, a </w:t>
      </w:r>
      <w:r w:rsidR="00E6417B" w:rsidRPr="001E3E79">
        <w:t xml:space="preserve">maioria (93,5%) considera que sua preservação é muito importante e </w:t>
      </w:r>
      <w:r w:rsidR="00E6417B">
        <w:t>69,0% dos entrevistados acreditam que</w:t>
      </w:r>
      <w:r w:rsidR="00E6417B" w:rsidRPr="001E3E79">
        <w:t xml:space="preserve"> deve haver um equilíbrio entre desenvolvimento econômico e preservação. </w:t>
      </w:r>
    </w:p>
    <w:p w14:paraId="6066F170" w14:textId="77777777" w:rsidR="00E6417B" w:rsidRPr="00642203" w:rsidRDefault="00E6417B" w:rsidP="00E6417B">
      <w:pPr>
        <w:spacing w:line="360" w:lineRule="auto"/>
        <w:ind w:firstLine="708"/>
        <w:jc w:val="both"/>
        <w:rPr>
          <w:b/>
        </w:rPr>
      </w:pPr>
      <w:r w:rsidRPr="00642203">
        <w:rPr>
          <w:b/>
        </w:rPr>
        <w:t>Na avaliação da CNT, o governo de Jair Bolsonaro tem encontrado dificuldades que têm sido percebidas pela população, sobretudo em relação à demora na recuperação da economia. Entretanto, ainda há expectativa entre os brasileiros de que seu governo possa resolver os problemas do país, a depender da forma com que as soluções sejam apresentadas, debatidas e tratadas.</w:t>
      </w:r>
    </w:p>
    <w:sectPr w:rsidR="00E6417B" w:rsidRPr="00642203" w:rsidSect="0062771A">
      <w:headerReference w:type="default" r:id="rId7"/>
      <w:footerReference w:type="even" r:id="rId8"/>
      <w:footerReference w:type="default" r:id="rId9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37E9" w14:textId="77777777" w:rsidR="00C40F0B" w:rsidRDefault="00C40F0B">
      <w:r>
        <w:separator/>
      </w:r>
    </w:p>
  </w:endnote>
  <w:endnote w:type="continuationSeparator" w:id="0">
    <w:p w14:paraId="115F93DE" w14:textId="77777777" w:rsidR="00C40F0B" w:rsidRDefault="00C4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9FC5" w14:textId="77777777" w:rsidR="00C526BF" w:rsidRDefault="00C526BF" w:rsidP="003329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B1479" w14:textId="77777777" w:rsidR="00C526BF" w:rsidRDefault="00C526BF" w:rsidP="00E21C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68DF" w14:textId="36BACC0D" w:rsidR="00C526BF" w:rsidRDefault="00C526BF" w:rsidP="003329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5D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6BE1EB" w14:textId="77777777" w:rsidR="00C526BF" w:rsidRDefault="00C526BF" w:rsidP="00E21C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E396" w14:textId="77777777" w:rsidR="00C40F0B" w:rsidRDefault="00C40F0B">
      <w:r>
        <w:separator/>
      </w:r>
    </w:p>
  </w:footnote>
  <w:footnote w:type="continuationSeparator" w:id="0">
    <w:p w14:paraId="6C913BF6" w14:textId="77777777" w:rsidR="00C40F0B" w:rsidRDefault="00C4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99DD" w14:textId="77777777" w:rsidR="00C526BF" w:rsidRDefault="00C526BF" w:rsidP="0049371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B3247AC" wp14:editId="12F47451">
              <wp:simplePos x="0" y="0"/>
              <wp:positionH relativeFrom="column">
                <wp:posOffset>-5080</wp:posOffset>
              </wp:positionH>
              <wp:positionV relativeFrom="paragraph">
                <wp:posOffset>518794</wp:posOffset>
              </wp:positionV>
              <wp:extent cx="5422265" cy="0"/>
              <wp:effectExtent l="0" t="19050" r="6985" b="0"/>
              <wp:wrapNone/>
              <wp:docPr id="13" name="Conector de seta re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2B6D3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3" o:spid="_x0000_s1026" type="#_x0000_t32" style="position:absolute;margin-left:-.4pt;margin-top:40.85pt;width:426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" strokeweight="2.25pt"/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471F114E" wp14:editId="0DE7BAED">
          <wp:extent cx="1152525" cy="426720"/>
          <wp:effectExtent l="0" t="0" r="0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0DFAC48E" wp14:editId="685346BD">
          <wp:extent cx="964565" cy="454660"/>
          <wp:effectExtent l="0" t="0" r="0" b="0"/>
          <wp:docPr id="2" name="Imagem 11" descr="logo_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_wor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88255" w14:textId="77777777" w:rsidR="00C526BF" w:rsidRDefault="00C526BF">
    <w:pPr>
      <w:pStyle w:val="Cabealho"/>
    </w:pPr>
  </w:p>
  <w:p w14:paraId="1CBCE8EC" w14:textId="77777777" w:rsidR="00C526BF" w:rsidRDefault="00C526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35"/>
    <w:multiLevelType w:val="hybridMultilevel"/>
    <w:tmpl w:val="AC3635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C4E"/>
    <w:multiLevelType w:val="hybridMultilevel"/>
    <w:tmpl w:val="4EE059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183C"/>
    <w:multiLevelType w:val="hybridMultilevel"/>
    <w:tmpl w:val="E7E270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1F6DEA"/>
    <w:multiLevelType w:val="hybridMultilevel"/>
    <w:tmpl w:val="01626A8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20412"/>
    <w:multiLevelType w:val="hybridMultilevel"/>
    <w:tmpl w:val="CA080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5B0D"/>
    <w:multiLevelType w:val="hybridMultilevel"/>
    <w:tmpl w:val="1A9E8E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211E"/>
    <w:multiLevelType w:val="hybridMultilevel"/>
    <w:tmpl w:val="2B605D7A"/>
    <w:lvl w:ilvl="0" w:tplc="7F545F0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 w:val="0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C1921"/>
    <w:multiLevelType w:val="hybridMultilevel"/>
    <w:tmpl w:val="753AB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DEB"/>
    <w:multiLevelType w:val="hybridMultilevel"/>
    <w:tmpl w:val="1C76510E"/>
    <w:lvl w:ilvl="0" w:tplc="1C38F6F8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9A4"/>
    <w:multiLevelType w:val="hybridMultilevel"/>
    <w:tmpl w:val="0024AE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B3C8F"/>
    <w:multiLevelType w:val="hybridMultilevel"/>
    <w:tmpl w:val="E286E0F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F7A"/>
    <w:multiLevelType w:val="hybridMultilevel"/>
    <w:tmpl w:val="11E4AC4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6727F4"/>
    <w:multiLevelType w:val="hybridMultilevel"/>
    <w:tmpl w:val="03788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65D93"/>
    <w:multiLevelType w:val="hybridMultilevel"/>
    <w:tmpl w:val="31388D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1"/>
    <w:rsid w:val="00007881"/>
    <w:rsid w:val="00011994"/>
    <w:rsid w:val="00013183"/>
    <w:rsid w:val="00013444"/>
    <w:rsid w:val="0001637E"/>
    <w:rsid w:val="00016627"/>
    <w:rsid w:val="00016663"/>
    <w:rsid w:val="00016C16"/>
    <w:rsid w:val="00020BA4"/>
    <w:rsid w:val="00020D46"/>
    <w:rsid w:val="000222B2"/>
    <w:rsid w:val="00023E6A"/>
    <w:rsid w:val="00024619"/>
    <w:rsid w:val="00024720"/>
    <w:rsid w:val="00024ED8"/>
    <w:rsid w:val="000325A2"/>
    <w:rsid w:val="00032B42"/>
    <w:rsid w:val="00036F31"/>
    <w:rsid w:val="00044D6A"/>
    <w:rsid w:val="0004670D"/>
    <w:rsid w:val="00046E0B"/>
    <w:rsid w:val="00051ED6"/>
    <w:rsid w:val="00055534"/>
    <w:rsid w:val="00056AFA"/>
    <w:rsid w:val="00057774"/>
    <w:rsid w:val="00061116"/>
    <w:rsid w:val="00070B3F"/>
    <w:rsid w:val="00070C8E"/>
    <w:rsid w:val="0007286B"/>
    <w:rsid w:val="00073421"/>
    <w:rsid w:val="00074D9B"/>
    <w:rsid w:val="000754E9"/>
    <w:rsid w:val="0007603F"/>
    <w:rsid w:val="000766B3"/>
    <w:rsid w:val="00076701"/>
    <w:rsid w:val="000772FB"/>
    <w:rsid w:val="0008696D"/>
    <w:rsid w:val="00086B0A"/>
    <w:rsid w:val="00090D6A"/>
    <w:rsid w:val="0009470C"/>
    <w:rsid w:val="00094CD2"/>
    <w:rsid w:val="000A19E8"/>
    <w:rsid w:val="000A1FEC"/>
    <w:rsid w:val="000A2223"/>
    <w:rsid w:val="000A6E36"/>
    <w:rsid w:val="000B0676"/>
    <w:rsid w:val="000B08D7"/>
    <w:rsid w:val="000B2180"/>
    <w:rsid w:val="000B2963"/>
    <w:rsid w:val="000C4F60"/>
    <w:rsid w:val="000D063B"/>
    <w:rsid w:val="000D22BB"/>
    <w:rsid w:val="000D2680"/>
    <w:rsid w:val="000D5136"/>
    <w:rsid w:val="000D691B"/>
    <w:rsid w:val="000E2802"/>
    <w:rsid w:val="000E3994"/>
    <w:rsid w:val="000E3D3D"/>
    <w:rsid w:val="000E4C77"/>
    <w:rsid w:val="000E72F3"/>
    <w:rsid w:val="000F3095"/>
    <w:rsid w:val="000F4D5F"/>
    <w:rsid w:val="000F547B"/>
    <w:rsid w:val="000F74CF"/>
    <w:rsid w:val="00102181"/>
    <w:rsid w:val="00102730"/>
    <w:rsid w:val="00110A53"/>
    <w:rsid w:val="001121E4"/>
    <w:rsid w:val="00112D15"/>
    <w:rsid w:val="00112E3B"/>
    <w:rsid w:val="00116CD5"/>
    <w:rsid w:val="00116F5B"/>
    <w:rsid w:val="001173A9"/>
    <w:rsid w:val="001201D7"/>
    <w:rsid w:val="001216CF"/>
    <w:rsid w:val="00122130"/>
    <w:rsid w:val="001242AE"/>
    <w:rsid w:val="0012577C"/>
    <w:rsid w:val="00132E83"/>
    <w:rsid w:val="00136F96"/>
    <w:rsid w:val="00137DF4"/>
    <w:rsid w:val="00141B89"/>
    <w:rsid w:val="00143985"/>
    <w:rsid w:val="00146D1B"/>
    <w:rsid w:val="00150766"/>
    <w:rsid w:val="001508F1"/>
    <w:rsid w:val="0015217D"/>
    <w:rsid w:val="00153CE4"/>
    <w:rsid w:val="00155B89"/>
    <w:rsid w:val="00161842"/>
    <w:rsid w:val="00167041"/>
    <w:rsid w:val="00167AE9"/>
    <w:rsid w:val="0017077D"/>
    <w:rsid w:val="00172ED7"/>
    <w:rsid w:val="00173FEC"/>
    <w:rsid w:val="00175AA1"/>
    <w:rsid w:val="00182233"/>
    <w:rsid w:val="00183BF0"/>
    <w:rsid w:val="00191BCA"/>
    <w:rsid w:val="001949BA"/>
    <w:rsid w:val="00194D59"/>
    <w:rsid w:val="0019656F"/>
    <w:rsid w:val="00197A0F"/>
    <w:rsid w:val="001A0862"/>
    <w:rsid w:val="001B27DB"/>
    <w:rsid w:val="001B3FDE"/>
    <w:rsid w:val="001B43B4"/>
    <w:rsid w:val="001C14D8"/>
    <w:rsid w:val="001C2F62"/>
    <w:rsid w:val="001C500A"/>
    <w:rsid w:val="001C6D88"/>
    <w:rsid w:val="001C6FC7"/>
    <w:rsid w:val="001D759B"/>
    <w:rsid w:val="001D769D"/>
    <w:rsid w:val="001D7ABC"/>
    <w:rsid w:val="001E0FDE"/>
    <w:rsid w:val="001E4374"/>
    <w:rsid w:val="001E4E2C"/>
    <w:rsid w:val="001E7CEB"/>
    <w:rsid w:val="001F432C"/>
    <w:rsid w:val="001F6197"/>
    <w:rsid w:val="001F7AA3"/>
    <w:rsid w:val="001F7DF6"/>
    <w:rsid w:val="002012E2"/>
    <w:rsid w:val="002037F6"/>
    <w:rsid w:val="00204E86"/>
    <w:rsid w:val="00207336"/>
    <w:rsid w:val="00211B41"/>
    <w:rsid w:val="002120B6"/>
    <w:rsid w:val="00212566"/>
    <w:rsid w:val="00214389"/>
    <w:rsid w:val="00217D9F"/>
    <w:rsid w:val="002213E0"/>
    <w:rsid w:val="00223B50"/>
    <w:rsid w:val="00223F31"/>
    <w:rsid w:val="002265A3"/>
    <w:rsid w:val="00226A5B"/>
    <w:rsid w:val="00227845"/>
    <w:rsid w:val="0023042B"/>
    <w:rsid w:val="002323AD"/>
    <w:rsid w:val="0023653C"/>
    <w:rsid w:val="00244C6C"/>
    <w:rsid w:val="002527A6"/>
    <w:rsid w:val="00253137"/>
    <w:rsid w:val="002532D7"/>
    <w:rsid w:val="002543AA"/>
    <w:rsid w:val="00257ADB"/>
    <w:rsid w:val="00257C0B"/>
    <w:rsid w:val="00257C59"/>
    <w:rsid w:val="002629A8"/>
    <w:rsid w:val="002655F8"/>
    <w:rsid w:val="00266359"/>
    <w:rsid w:val="0027028F"/>
    <w:rsid w:val="00272101"/>
    <w:rsid w:val="00272AA0"/>
    <w:rsid w:val="00274E7A"/>
    <w:rsid w:val="00280FA5"/>
    <w:rsid w:val="00282ADF"/>
    <w:rsid w:val="00283BBA"/>
    <w:rsid w:val="00293EC2"/>
    <w:rsid w:val="00293EFB"/>
    <w:rsid w:val="0029783F"/>
    <w:rsid w:val="002A02F7"/>
    <w:rsid w:val="002A0CF8"/>
    <w:rsid w:val="002A24A1"/>
    <w:rsid w:val="002A5E93"/>
    <w:rsid w:val="002A70C9"/>
    <w:rsid w:val="002B3324"/>
    <w:rsid w:val="002B652F"/>
    <w:rsid w:val="002C0A90"/>
    <w:rsid w:val="002C1F83"/>
    <w:rsid w:val="002C1FAE"/>
    <w:rsid w:val="002C28E8"/>
    <w:rsid w:val="002C2A0D"/>
    <w:rsid w:val="002D030B"/>
    <w:rsid w:val="002D3E32"/>
    <w:rsid w:val="002E0A63"/>
    <w:rsid w:val="002E12D3"/>
    <w:rsid w:val="002E27FF"/>
    <w:rsid w:val="002E2D20"/>
    <w:rsid w:val="002F5B63"/>
    <w:rsid w:val="002F69F6"/>
    <w:rsid w:val="002F708D"/>
    <w:rsid w:val="00300B29"/>
    <w:rsid w:val="00300DEA"/>
    <w:rsid w:val="00303835"/>
    <w:rsid w:val="0030796E"/>
    <w:rsid w:val="00310B7A"/>
    <w:rsid w:val="00311359"/>
    <w:rsid w:val="0031694A"/>
    <w:rsid w:val="003209DD"/>
    <w:rsid w:val="00320D3B"/>
    <w:rsid w:val="00321687"/>
    <w:rsid w:val="003228A5"/>
    <w:rsid w:val="00322A83"/>
    <w:rsid w:val="00325095"/>
    <w:rsid w:val="0033298D"/>
    <w:rsid w:val="0033335D"/>
    <w:rsid w:val="00333CDE"/>
    <w:rsid w:val="003357BD"/>
    <w:rsid w:val="00335F15"/>
    <w:rsid w:val="00337133"/>
    <w:rsid w:val="00340BFF"/>
    <w:rsid w:val="003431A3"/>
    <w:rsid w:val="003442C0"/>
    <w:rsid w:val="00347F35"/>
    <w:rsid w:val="00351445"/>
    <w:rsid w:val="0035296F"/>
    <w:rsid w:val="00352DB5"/>
    <w:rsid w:val="00357A50"/>
    <w:rsid w:val="00366D0A"/>
    <w:rsid w:val="003706BB"/>
    <w:rsid w:val="0037175D"/>
    <w:rsid w:val="00374BA5"/>
    <w:rsid w:val="00376ED9"/>
    <w:rsid w:val="0038027C"/>
    <w:rsid w:val="00382A8C"/>
    <w:rsid w:val="00385B24"/>
    <w:rsid w:val="0038622C"/>
    <w:rsid w:val="003916D2"/>
    <w:rsid w:val="00395FE0"/>
    <w:rsid w:val="00397A3F"/>
    <w:rsid w:val="003A1A3F"/>
    <w:rsid w:val="003A56C1"/>
    <w:rsid w:val="003A580E"/>
    <w:rsid w:val="003B21AD"/>
    <w:rsid w:val="003B2FE0"/>
    <w:rsid w:val="003C2739"/>
    <w:rsid w:val="003C3B24"/>
    <w:rsid w:val="003C538A"/>
    <w:rsid w:val="003D7963"/>
    <w:rsid w:val="003E03A1"/>
    <w:rsid w:val="003E4B3D"/>
    <w:rsid w:val="003F04FA"/>
    <w:rsid w:val="003F069D"/>
    <w:rsid w:val="003F1093"/>
    <w:rsid w:val="003F126B"/>
    <w:rsid w:val="003F24B3"/>
    <w:rsid w:val="003F2911"/>
    <w:rsid w:val="003F2C71"/>
    <w:rsid w:val="003F2DAD"/>
    <w:rsid w:val="003F3499"/>
    <w:rsid w:val="003F37B7"/>
    <w:rsid w:val="003F3A24"/>
    <w:rsid w:val="003F4B79"/>
    <w:rsid w:val="003F5BFD"/>
    <w:rsid w:val="003F6368"/>
    <w:rsid w:val="00404119"/>
    <w:rsid w:val="00404F63"/>
    <w:rsid w:val="00406109"/>
    <w:rsid w:val="00407B46"/>
    <w:rsid w:val="00407E9D"/>
    <w:rsid w:val="00410CB8"/>
    <w:rsid w:val="00410D47"/>
    <w:rsid w:val="0041196C"/>
    <w:rsid w:val="00415A76"/>
    <w:rsid w:val="00416409"/>
    <w:rsid w:val="004209ED"/>
    <w:rsid w:val="00420C8A"/>
    <w:rsid w:val="00421304"/>
    <w:rsid w:val="00421B6D"/>
    <w:rsid w:val="00434645"/>
    <w:rsid w:val="00435CBD"/>
    <w:rsid w:val="004407CB"/>
    <w:rsid w:val="0044166B"/>
    <w:rsid w:val="00443E39"/>
    <w:rsid w:val="0044421A"/>
    <w:rsid w:val="00446608"/>
    <w:rsid w:val="00454295"/>
    <w:rsid w:val="00461A80"/>
    <w:rsid w:val="00467FA9"/>
    <w:rsid w:val="00473327"/>
    <w:rsid w:val="0047354F"/>
    <w:rsid w:val="00474FE6"/>
    <w:rsid w:val="00475FBD"/>
    <w:rsid w:val="00481D67"/>
    <w:rsid w:val="00485111"/>
    <w:rsid w:val="004865B1"/>
    <w:rsid w:val="00487193"/>
    <w:rsid w:val="00491EDD"/>
    <w:rsid w:val="0049371C"/>
    <w:rsid w:val="00493B12"/>
    <w:rsid w:val="00495799"/>
    <w:rsid w:val="004A0CFA"/>
    <w:rsid w:val="004A16AE"/>
    <w:rsid w:val="004A580F"/>
    <w:rsid w:val="004A78DA"/>
    <w:rsid w:val="004A799A"/>
    <w:rsid w:val="004C06DE"/>
    <w:rsid w:val="004C098E"/>
    <w:rsid w:val="004C4860"/>
    <w:rsid w:val="004C4CAC"/>
    <w:rsid w:val="004D09A5"/>
    <w:rsid w:val="004D1CC8"/>
    <w:rsid w:val="004D5245"/>
    <w:rsid w:val="004D5C6D"/>
    <w:rsid w:val="004D6885"/>
    <w:rsid w:val="004E2ADC"/>
    <w:rsid w:val="004E44F2"/>
    <w:rsid w:val="004E52FA"/>
    <w:rsid w:val="004E6841"/>
    <w:rsid w:val="004E6BF8"/>
    <w:rsid w:val="004F0DCE"/>
    <w:rsid w:val="004F535C"/>
    <w:rsid w:val="0050040C"/>
    <w:rsid w:val="00501080"/>
    <w:rsid w:val="00503C7C"/>
    <w:rsid w:val="005056CB"/>
    <w:rsid w:val="00505CB3"/>
    <w:rsid w:val="00511324"/>
    <w:rsid w:val="0051215E"/>
    <w:rsid w:val="0051237C"/>
    <w:rsid w:val="0051331B"/>
    <w:rsid w:val="00515793"/>
    <w:rsid w:val="00516682"/>
    <w:rsid w:val="00516769"/>
    <w:rsid w:val="00520466"/>
    <w:rsid w:val="00526343"/>
    <w:rsid w:val="0052676D"/>
    <w:rsid w:val="00526B1A"/>
    <w:rsid w:val="005276D6"/>
    <w:rsid w:val="005304CE"/>
    <w:rsid w:val="005326C1"/>
    <w:rsid w:val="00533229"/>
    <w:rsid w:val="005340D4"/>
    <w:rsid w:val="005341CA"/>
    <w:rsid w:val="00535BAB"/>
    <w:rsid w:val="00535C86"/>
    <w:rsid w:val="005374C3"/>
    <w:rsid w:val="00541FEF"/>
    <w:rsid w:val="00542F02"/>
    <w:rsid w:val="00543702"/>
    <w:rsid w:val="005475D1"/>
    <w:rsid w:val="005573DE"/>
    <w:rsid w:val="0056414C"/>
    <w:rsid w:val="005729E3"/>
    <w:rsid w:val="00573B3A"/>
    <w:rsid w:val="0057453C"/>
    <w:rsid w:val="00574DD4"/>
    <w:rsid w:val="0057585F"/>
    <w:rsid w:val="005821DA"/>
    <w:rsid w:val="005853BD"/>
    <w:rsid w:val="00585DBF"/>
    <w:rsid w:val="005906C4"/>
    <w:rsid w:val="005940F0"/>
    <w:rsid w:val="00595F63"/>
    <w:rsid w:val="00596041"/>
    <w:rsid w:val="00596D09"/>
    <w:rsid w:val="0059786B"/>
    <w:rsid w:val="005A1686"/>
    <w:rsid w:val="005A211B"/>
    <w:rsid w:val="005A47D7"/>
    <w:rsid w:val="005A510D"/>
    <w:rsid w:val="005A7296"/>
    <w:rsid w:val="005B0B48"/>
    <w:rsid w:val="005B281B"/>
    <w:rsid w:val="005B29E1"/>
    <w:rsid w:val="005B32EE"/>
    <w:rsid w:val="005B4397"/>
    <w:rsid w:val="005B5E87"/>
    <w:rsid w:val="005C040A"/>
    <w:rsid w:val="005C0F17"/>
    <w:rsid w:val="005C1D6B"/>
    <w:rsid w:val="005C47AA"/>
    <w:rsid w:val="005C7007"/>
    <w:rsid w:val="005D12D2"/>
    <w:rsid w:val="005D30E5"/>
    <w:rsid w:val="005D7FED"/>
    <w:rsid w:val="005E0B15"/>
    <w:rsid w:val="005E24A9"/>
    <w:rsid w:val="005E51C0"/>
    <w:rsid w:val="005E62EB"/>
    <w:rsid w:val="005E6D0D"/>
    <w:rsid w:val="005F3F0E"/>
    <w:rsid w:val="005F5A15"/>
    <w:rsid w:val="005F7B39"/>
    <w:rsid w:val="006005D1"/>
    <w:rsid w:val="006124C5"/>
    <w:rsid w:val="00612748"/>
    <w:rsid w:val="00612B28"/>
    <w:rsid w:val="00614888"/>
    <w:rsid w:val="00625C05"/>
    <w:rsid w:val="00626C03"/>
    <w:rsid w:val="00626DE6"/>
    <w:rsid w:val="0062771A"/>
    <w:rsid w:val="00630B77"/>
    <w:rsid w:val="00630E10"/>
    <w:rsid w:val="00631AAE"/>
    <w:rsid w:val="00634D61"/>
    <w:rsid w:val="00637328"/>
    <w:rsid w:val="00637BBF"/>
    <w:rsid w:val="00642203"/>
    <w:rsid w:val="00644B12"/>
    <w:rsid w:val="00646A28"/>
    <w:rsid w:val="00647364"/>
    <w:rsid w:val="0065194B"/>
    <w:rsid w:val="00653F42"/>
    <w:rsid w:val="00653F85"/>
    <w:rsid w:val="006608EA"/>
    <w:rsid w:val="0066711A"/>
    <w:rsid w:val="0067070A"/>
    <w:rsid w:val="006709B0"/>
    <w:rsid w:val="006734A2"/>
    <w:rsid w:val="00673B5C"/>
    <w:rsid w:val="00674A2F"/>
    <w:rsid w:val="00674C42"/>
    <w:rsid w:val="00674C9D"/>
    <w:rsid w:val="00680CB7"/>
    <w:rsid w:val="00683BC8"/>
    <w:rsid w:val="00684C92"/>
    <w:rsid w:val="00685A57"/>
    <w:rsid w:val="00686CF0"/>
    <w:rsid w:val="00693056"/>
    <w:rsid w:val="00693A94"/>
    <w:rsid w:val="006A4A1B"/>
    <w:rsid w:val="006A5725"/>
    <w:rsid w:val="006A7B2D"/>
    <w:rsid w:val="006B0082"/>
    <w:rsid w:val="006B04AA"/>
    <w:rsid w:val="006B5EA9"/>
    <w:rsid w:val="006C057C"/>
    <w:rsid w:val="006C0DA0"/>
    <w:rsid w:val="006C2FE2"/>
    <w:rsid w:val="006C4CD0"/>
    <w:rsid w:val="006C507D"/>
    <w:rsid w:val="006C7E5C"/>
    <w:rsid w:val="006D139E"/>
    <w:rsid w:val="006D251D"/>
    <w:rsid w:val="006D6024"/>
    <w:rsid w:val="006D6923"/>
    <w:rsid w:val="006D6AD4"/>
    <w:rsid w:val="006D6C57"/>
    <w:rsid w:val="006E4B46"/>
    <w:rsid w:val="006F18A7"/>
    <w:rsid w:val="006F50D5"/>
    <w:rsid w:val="00700799"/>
    <w:rsid w:val="007007B2"/>
    <w:rsid w:val="0070535A"/>
    <w:rsid w:val="00706151"/>
    <w:rsid w:val="00713742"/>
    <w:rsid w:val="00713F44"/>
    <w:rsid w:val="0071411D"/>
    <w:rsid w:val="007145BD"/>
    <w:rsid w:val="007175A8"/>
    <w:rsid w:val="00717F86"/>
    <w:rsid w:val="00725BF0"/>
    <w:rsid w:val="0072620B"/>
    <w:rsid w:val="00726819"/>
    <w:rsid w:val="00727C87"/>
    <w:rsid w:val="0073054C"/>
    <w:rsid w:val="007316DD"/>
    <w:rsid w:val="0073469A"/>
    <w:rsid w:val="0073517C"/>
    <w:rsid w:val="00737379"/>
    <w:rsid w:val="007379EB"/>
    <w:rsid w:val="00742016"/>
    <w:rsid w:val="0074672A"/>
    <w:rsid w:val="007470F6"/>
    <w:rsid w:val="0075276A"/>
    <w:rsid w:val="00753526"/>
    <w:rsid w:val="00755B9E"/>
    <w:rsid w:val="007572C8"/>
    <w:rsid w:val="00761E97"/>
    <w:rsid w:val="007632F8"/>
    <w:rsid w:val="00764B0A"/>
    <w:rsid w:val="0076516E"/>
    <w:rsid w:val="007654BF"/>
    <w:rsid w:val="007671D5"/>
    <w:rsid w:val="0076797F"/>
    <w:rsid w:val="00774A96"/>
    <w:rsid w:val="007904F9"/>
    <w:rsid w:val="007908B0"/>
    <w:rsid w:val="00793A92"/>
    <w:rsid w:val="00795937"/>
    <w:rsid w:val="007A0E3E"/>
    <w:rsid w:val="007A28E4"/>
    <w:rsid w:val="007A32F6"/>
    <w:rsid w:val="007A3F8B"/>
    <w:rsid w:val="007A40B0"/>
    <w:rsid w:val="007A4745"/>
    <w:rsid w:val="007B0C8C"/>
    <w:rsid w:val="007B41C2"/>
    <w:rsid w:val="007B5082"/>
    <w:rsid w:val="007B58A8"/>
    <w:rsid w:val="007B59C2"/>
    <w:rsid w:val="007B69A2"/>
    <w:rsid w:val="007B6CC3"/>
    <w:rsid w:val="007B774E"/>
    <w:rsid w:val="007C3DB8"/>
    <w:rsid w:val="007D06FA"/>
    <w:rsid w:val="007D1563"/>
    <w:rsid w:val="007D6648"/>
    <w:rsid w:val="007E176E"/>
    <w:rsid w:val="007E28E6"/>
    <w:rsid w:val="007E3A55"/>
    <w:rsid w:val="007E447C"/>
    <w:rsid w:val="007F1E9C"/>
    <w:rsid w:val="007F2523"/>
    <w:rsid w:val="007F34ED"/>
    <w:rsid w:val="007F3D00"/>
    <w:rsid w:val="0080284C"/>
    <w:rsid w:val="00805E47"/>
    <w:rsid w:val="008066B6"/>
    <w:rsid w:val="008119CA"/>
    <w:rsid w:val="0081505F"/>
    <w:rsid w:val="00817108"/>
    <w:rsid w:val="00817255"/>
    <w:rsid w:val="008232AD"/>
    <w:rsid w:val="008256C0"/>
    <w:rsid w:val="00825B6A"/>
    <w:rsid w:val="00827775"/>
    <w:rsid w:val="00827A4C"/>
    <w:rsid w:val="008332CF"/>
    <w:rsid w:val="00833354"/>
    <w:rsid w:val="00834F63"/>
    <w:rsid w:val="00860C11"/>
    <w:rsid w:val="0086109C"/>
    <w:rsid w:val="00863FA8"/>
    <w:rsid w:val="0087207C"/>
    <w:rsid w:val="008722E1"/>
    <w:rsid w:val="00873EE4"/>
    <w:rsid w:val="00874FE4"/>
    <w:rsid w:val="00877029"/>
    <w:rsid w:val="008774FE"/>
    <w:rsid w:val="00882CE4"/>
    <w:rsid w:val="00886808"/>
    <w:rsid w:val="00886C79"/>
    <w:rsid w:val="00891216"/>
    <w:rsid w:val="00893973"/>
    <w:rsid w:val="008A0986"/>
    <w:rsid w:val="008A2049"/>
    <w:rsid w:val="008A4866"/>
    <w:rsid w:val="008A4973"/>
    <w:rsid w:val="008B3B7B"/>
    <w:rsid w:val="008B3BE0"/>
    <w:rsid w:val="008B7A41"/>
    <w:rsid w:val="008C043C"/>
    <w:rsid w:val="008C1E17"/>
    <w:rsid w:val="008C25DC"/>
    <w:rsid w:val="008C4583"/>
    <w:rsid w:val="008C677E"/>
    <w:rsid w:val="008D7A91"/>
    <w:rsid w:val="008D7B21"/>
    <w:rsid w:val="008E5B11"/>
    <w:rsid w:val="008F1837"/>
    <w:rsid w:val="008F290E"/>
    <w:rsid w:val="008F3AB0"/>
    <w:rsid w:val="008F41F1"/>
    <w:rsid w:val="008F4B0F"/>
    <w:rsid w:val="008F4F5B"/>
    <w:rsid w:val="00901DF4"/>
    <w:rsid w:val="009124BB"/>
    <w:rsid w:val="0091773D"/>
    <w:rsid w:val="009208A2"/>
    <w:rsid w:val="009224DA"/>
    <w:rsid w:val="00922706"/>
    <w:rsid w:val="009251CF"/>
    <w:rsid w:val="00925456"/>
    <w:rsid w:val="00925B89"/>
    <w:rsid w:val="00926EDD"/>
    <w:rsid w:val="009279E2"/>
    <w:rsid w:val="009315A7"/>
    <w:rsid w:val="00933316"/>
    <w:rsid w:val="00933611"/>
    <w:rsid w:val="009338FF"/>
    <w:rsid w:val="00941DCB"/>
    <w:rsid w:val="009430DE"/>
    <w:rsid w:val="00951BEB"/>
    <w:rsid w:val="0095217B"/>
    <w:rsid w:val="00952777"/>
    <w:rsid w:val="00953FB2"/>
    <w:rsid w:val="009567D3"/>
    <w:rsid w:val="009576E4"/>
    <w:rsid w:val="009668E2"/>
    <w:rsid w:val="00967CDA"/>
    <w:rsid w:val="009700AE"/>
    <w:rsid w:val="0097258E"/>
    <w:rsid w:val="00974C27"/>
    <w:rsid w:val="00984F4E"/>
    <w:rsid w:val="00984FE8"/>
    <w:rsid w:val="00992248"/>
    <w:rsid w:val="0099340A"/>
    <w:rsid w:val="0099648C"/>
    <w:rsid w:val="009A15BE"/>
    <w:rsid w:val="009A1B51"/>
    <w:rsid w:val="009A485A"/>
    <w:rsid w:val="009A6224"/>
    <w:rsid w:val="009A79E9"/>
    <w:rsid w:val="009B4175"/>
    <w:rsid w:val="009C3068"/>
    <w:rsid w:val="009C43EC"/>
    <w:rsid w:val="009C5C34"/>
    <w:rsid w:val="009D0593"/>
    <w:rsid w:val="009D5349"/>
    <w:rsid w:val="009D604A"/>
    <w:rsid w:val="009D6152"/>
    <w:rsid w:val="009E1526"/>
    <w:rsid w:val="009E1D2F"/>
    <w:rsid w:val="009E4CB0"/>
    <w:rsid w:val="009F1237"/>
    <w:rsid w:val="009F1AF7"/>
    <w:rsid w:val="009F23BF"/>
    <w:rsid w:val="009F4033"/>
    <w:rsid w:val="00A00103"/>
    <w:rsid w:val="00A01A4B"/>
    <w:rsid w:val="00A027B2"/>
    <w:rsid w:val="00A04529"/>
    <w:rsid w:val="00A15EC4"/>
    <w:rsid w:val="00A20A2D"/>
    <w:rsid w:val="00A221F9"/>
    <w:rsid w:val="00A222CA"/>
    <w:rsid w:val="00A23412"/>
    <w:rsid w:val="00A25EC8"/>
    <w:rsid w:val="00A31057"/>
    <w:rsid w:val="00A32C6D"/>
    <w:rsid w:val="00A34638"/>
    <w:rsid w:val="00A420A4"/>
    <w:rsid w:val="00A449DA"/>
    <w:rsid w:val="00A455AD"/>
    <w:rsid w:val="00A45F40"/>
    <w:rsid w:val="00A50DD2"/>
    <w:rsid w:val="00A512A1"/>
    <w:rsid w:val="00A52C38"/>
    <w:rsid w:val="00A53CB3"/>
    <w:rsid w:val="00A54AA5"/>
    <w:rsid w:val="00A55ACE"/>
    <w:rsid w:val="00A57A7D"/>
    <w:rsid w:val="00A60646"/>
    <w:rsid w:val="00A645EE"/>
    <w:rsid w:val="00A661E5"/>
    <w:rsid w:val="00A76A4D"/>
    <w:rsid w:val="00A77DDB"/>
    <w:rsid w:val="00A80B05"/>
    <w:rsid w:val="00A851A3"/>
    <w:rsid w:val="00AA235B"/>
    <w:rsid w:val="00AA2645"/>
    <w:rsid w:val="00AA67F4"/>
    <w:rsid w:val="00AA6BA6"/>
    <w:rsid w:val="00AA6D4D"/>
    <w:rsid w:val="00AA724C"/>
    <w:rsid w:val="00AA7E0E"/>
    <w:rsid w:val="00AB0DD2"/>
    <w:rsid w:val="00AB111A"/>
    <w:rsid w:val="00AB576B"/>
    <w:rsid w:val="00AB7129"/>
    <w:rsid w:val="00AC006D"/>
    <w:rsid w:val="00AC3246"/>
    <w:rsid w:val="00AC7AB4"/>
    <w:rsid w:val="00AD5BE1"/>
    <w:rsid w:val="00AD79D5"/>
    <w:rsid w:val="00AD7C0A"/>
    <w:rsid w:val="00AE599A"/>
    <w:rsid w:val="00AE647A"/>
    <w:rsid w:val="00AF0542"/>
    <w:rsid w:val="00AF310B"/>
    <w:rsid w:val="00AF34C5"/>
    <w:rsid w:val="00AF4EE5"/>
    <w:rsid w:val="00AF784A"/>
    <w:rsid w:val="00B01985"/>
    <w:rsid w:val="00B024F9"/>
    <w:rsid w:val="00B02616"/>
    <w:rsid w:val="00B078F1"/>
    <w:rsid w:val="00B07DC2"/>
    <w:rsid w:val="00B161F5"/>
    <w:rsid w:val="00B169CF"/>
    <w:rsid w:val="00B2453F"/>
    <w:rsid w:val="00B2605B"/>
    <w:rsid w:val="00B264A3"/>
    <w:rsid w:val="00B35D4C"/>
    <w:rsid w:val="00B502A7"/>
    <w:rsid w:val="00B51B39"/>
    <w:rsid w:val="00B52898"/>
    <w:rsid w:val="00B54320"/>
    <w:rsid w:val="00B547CF"/>
    <w:rsid w:val="00B54BF4"/>
    <w:rsid w:val="00B563FC"/>
    <w:rsid w:val="00B57A1D"/>
    <w:rsid w:val="00B57C31"/>
    <w:rsid w:val="00B62A7A"/>
    <w:rsid w:val="00B62B50"/>
    <w:rsid w:val="00B64240"/>
    <w:rsid w:val="00B65C04"/>
    <w:rsid w:val="00B6726F"/>
    <w:rsid w:val="00B70F66"/>
    <w:rsid w:val="00B72A7F"/>
    <w:rsid w:val="00B7497F"/>
    <w:rsid w:val="00B75EAF"/>
    <w:rsid w:val="00B80198"/>
    <w:rsid w:val="00B82D2B"/>
    <w:rsid w:val="00B84B9C"/>
    <w:rsid w:val="00B92210"/>
    <w:rsid w:val="00B93A1A"/>
    <w:rsid w:val="00BA0D04"/>
    <w:rsid w:val="00BA1606"/>
    <w:rsid w:val="00BA4AAA"/>
    <w:rsid w:val="00BA5843"/>
    <w:rsid w:val="00BB26BA"/>
    <w:rsid w:val="00BB3EAF"/>
    <w:rsid w:val="00BC0C8C"/>
    <w:rsid w:val="00BC2062"/>
    <w:rsid w:val="00BC3219"/>
    <w:rsid w:val="00BD43E0"/>
    <w:rsid w:val="00BD449F"/>
    <w:rsid w:val="00BD4F89"/>
    <w:rsid w:val="00BD58AE"/>
    <w:rsid w:val="00BD64EE"/>
    <w:rsid w:val="00BD7D6F"/>
    <w:rsid w:val="00BE07A4"/>
    <w:rsid w:val="00BE228D"/>
    <w:rsid w:val="00BE5D16"/>
    <w:rsid w:val="00BE7CB4"/>
    <w:rsid w:val="00BF0719"/>
    <w:rsid w:val="00BF1555"/>
    <w:rsid w:val="00BF29ED"/>
    <w:rsid w:val="00C01809"/>
    <w:rsid w:val="00C11930"/>
    <w:rsid w:val="00C15956"/>
    <w:rsid w:val="00C20E49"/>
    <w:rsid w:val="00C2294B"/>
    <w:rsid w:val="00C24A30"/>
    <w:rsid w:val="00C25085"/>
    <w:rsid w:val="00C25BA5"/>
    <w:rsid w:val="00C27B19"/>
    <w:rsid w:val="00C306A1"/>
    <w:rsid w:val="00C309F8"/>
    <w:rsid w:val="00C34B20"/>
    <w:rsid w:val="00C36102"/>
    <w:rsid w:val="00C365C3"/>
    <w:rsid w:val="00C40015"/>
    <w:rsid w:val="00C4030E"/>
    <w:rsid w:val="00C40F0B"/>
    <w:rsid w:val="00C475B4"/>
    <w:rsid w:val="00C47675"/>
    <w:rsid w:val="00C51BD6"/>
    <w:rsid w:val="00C526BF"/>
    <w:rsid w:val="00C56804"/>
    <w:rsid w:val="00C60B0C"/>
    <w:rsid w:val="00C63CDA"/>
    <w:rsid w:val="00C650EC"/>
    <w:rsid w:val="00C67CE5"/>
    <w:rsid w:val="00C70288"/>
    <w:rsid w:val="00C714E6"/>
    <w:rsid w:val="00C739DC"/>
    <w:rsid w:val="00C77C7F"/>
    <w:rsid w:val="00C818FC"/>
    <w:rsid w:val="00C83DCE"/>
    <w:rsid w:val="00C8504E"/>
    <w:rsid w:val="00C97899"/>
    <w:rsid w:val="00CA2945"/>
    <w:rsid w:val="00CA41DD"/>
    <w:rsid w:val="00CB0206"/>
    <w:rsid w:val="00CB0921"/>
    <w:rsid w:val="00CB0FAB"/>
    <w:rsid w:val="00CB36E0"/>
    <w:rsid w:val="00CB7655"/>
    <w:rsid w:val="00CC09EF"/>
    <w:rsid w:val="00CC48A3"/>
    <w:rsid w:val="00CC5978"/>
    <w:rsid w:val="00CC7E22"/>
    <w:rsid w:val="00CD2278"/>
    <w:rsid w:val="00CD6CD1"/>
    <w:rsid w:val="00CE08B9"/>
    <w:rsid w:val="00CE249F"/>
    <w:rsid w:val="00CE4578"/>
    <w:rsid w:val="00CE4C33"/>
    <w:rsid w:val="00CE56D6"/>
    <w:rsid w:val="00CE6094"/>
    <w:rsid w:val="00CF144C"/>
    <w:rsid w:val="00CF4620"/>
    <w:rsid w:val="00CF4E8B"/>
    <w:rsid w:val="00CF6F54"/>
    <w:rsid w:val="00D0058F"/>
    <w:rsid w:val="00D00A11"/>
    <w:rsid w:val="00D01603"/>
    <w:rsid w:val="00D069AA"/>
    <w:rsid w:val="00D06C9B"/>
    <w:rsid w:val="00D07C4E"/>
    <w:rsid w:val="00D11935"/>
    <w:rsid w:val="00D1783E"/>
    <w:rsid w:val="00D17BC1"/>
    <w:rsid w:val="00D206F5"/>
    <w:rsid w:val="00D208CD"/>
    <w:rsid w:val="00D20ECF"/>
    <w:rsid w:val="00D21210"/>
    <w:rsid w:val="00D23011"/>
    <w:rsid w:val="00D25761"/>
    <w:rsid w:val="00D26290"/>
    <w:rsid w:val="00D268BB"/>
    <w:rsid w:val="00D33361"/>
    <w:rsid w:val="00D34F8C"/>
    <w:rsid w:val="00D35F40"/>
    <w:rsid w:val="00D360E2"/>
    <w:rsid w:val="00D366E4"/>
    <w:rsid w:val="00D36F5A"/>
    <w:rsid w:val="00D41310"/>
    <w:rsid w:val="00D42D55"/>
    <w:rsid w:val="00D44BC4"/>
    <w:rsid w:val="00D52364"/>
    <w:rsid w:val="00D5442F"/>
    <w:rsid w:val="00D64936"/>
    <w:rsid w:val="00D675FB"/>
    <w:rsid w:val="00D72919"/>
    <w:rsid w:val="00D7302A"/>
    <w:rsid w:val="00D733FA"/>
    <w:rsid w:val="00D75271"/>
    <w:rsid w:val="00D7629E"/>
    <w:rsid w:val="00D76903"/>
    <w:rsid w:val="00D7799D"/>
    <w:rsid w:val="00D80B3C"/>
    <w:rsid w:val="00D82DED"/>
    <w:rsid w:val="00D84174"/>
    <w:rsid w:val="00D85B9E"/>
    <w:rsid w:val="00D9007D"/>
    <w:rsid w:val="00D904FB"/>
    <w:rsid w:val="00D948E2"/>
    <w:rsid w:val="00DA07FE"/>
    <w:rsid w:val="00DA11B6"/>
    <w:rsid w:val="00DA48AA"/>
    <w:rsid w:val="00DA78E8"/>
    <w:rsid w:val="00DB154B"/>
    <w:rsid w:val="00DB5525"/>
    <w:rsid w:val="00DB5F70"/>
    <w:rsid w:val="00DD1168"/>
    <w:rsid w:val="00DD2BB9"/>
    <w:rsid w:val="00DD44E5"/>
    <w:rsid w:val="00DE0611"/>
    <w:rsid w:val="00DE5006"/>
    <w:rsid w:val="00DF0689"/>
    <w:rsid w:val="00DF0F80"/>
    <w:rsid w:val="00DF6480"/>
    <w:rsid w:val="00DF7542"/>
    <w:rsid w:val="00E02A0A"/>
    <w:rsid w:val="00E06EB8"/>
    <w:rsid w:val="00E21C35"/>
    <w:rsid w:val="00E25C06"/>
    <w:rsid w:val="00E26D84"/>
    <w:rsid w:val="00E274D6"/>
    <w:rsid w:val="00E27DCD"/>
    <w:rsid w:val="00E33708"/>
    <w:rsid w:val="00E33831"/>
    <w:rsid w:val="00E3494C"/>
    <w:rsid w:val="00E34D47"/>
    <w:rsid w:val="00E35EB6"/>
    <w:rsid w:val="00E36D30"/>
    <w:rsid w:val="00E37D94"/>
    <w:rsid w:val="00E40816"/>
    <w:rsid w:val="00E408F2"/>
    <w:rsid w:val="00E41710"/>
    <w:rsid w:val="00E41EE3"/>
    <w:rsid w:val="00E4302F"/>
    <w:rsid w:val="00E4339F"/>
    <w:rsid w:val="00E53CAB"/>
    <w:rsid w:val="00E54DA4"/>
    <w:rsid w:val="00E5702E"/>
    <w:rsid w:val="00E57389"/>
    <w:rsid w:val="00E603D5"/>
    <w:rsid w:val="00E6121C"/>
    <w:rsid w:val="00E6139E"/>
    <w:rsid w:val="00E6417B"/>
    <w:rsid w:val="00E66419"/>
    <w:rsid w:val="00E67554"/>
    <w:rsid w:val="00E67EA5"/>
    <w:rsid w:val="00E707E6"/>
    <w:rsid w:val="00E72188"/>
    <w:rsid w:val="00E8028E"/>
    <w:rsid w:val="00E842E7"/>
    <w:rsid w:val="00E8495A"/>
    <w:rsid w:val="00E91695"/>
    <w:rsid w:val="00E91879"/>
    <w:rsid w:val="00EA3BEE"/>
    <w:rsid w:val="00EB22C8"/>
    <w:rsid w:val="00EB25E4"/>
    <w:rsid w:val="00EB4C1B"/>
    <w:rsid w:val="00EB6CFB"/>
    <w:rsid w:val="00EC53C2"/>
    <w:rsid w:val="00EC682F"/>
    <w:rsid w:val="00EC7230"/>
    <w:rsid w:val="00EC7DCD"/>
    <w:rsid w:val="00ED1620"/>
    <w:rsid w:val="00ED336D"/>
    <w:rsid w:val="00ED4628"/>
    <w:rsid w:val="00ED4FAF"/>
    <w:rsid w:val="00ED78D1"/>
    <w:rsid w:val="00EE3858"/>
    <w:rsid w:val="00EF2A07"/>
    <w:rsid w:val="00EF31FC"/>
    <w:rsid w:val="00EF5165"/>
    <w:rsid w:val="00F00258"/>
    <w:rsid w:val="00F01244"/>
    <w:rsid w:val="00F05165"/>
    <w:rsid w:val="00F05F49"/>
    <w:rsid w:val="00F102AE"/>
    <w:rsid w:val="00F14265"/>
    <w:rsid w:val="00F15374"/>
    <w:rsid w:val="00F174C8"/>
    <w:rsid w:val="00F23429"/>
    <w:rsid w:val="00F254AB"/>
    <w:rsid w:val="00F2560C"/>
    <w:rsid w:val="00F42F0B"/>
    <w:rsid w:val="00F43825"/>
    <w:rsid w:val="00F445A1"/>
    <w:rsid w:val="00F45D82"/>
    <w:rsid w:val="00F51631"/>
    <w:rsid w:val="00F52010"/>
    <w:rsid w:val="00F545F7"/>
    <w:rsid w:val="00F552BF"/>
    <w:rsid w:val="00F61357"/>
    <w:rsid w:val="00F61BE6"/>
    <w:rsid w:val="00F6430D"/>
    <w:rsid w:val="00F706FE"/>
    <w:rsid w:val="00F719FF"/>
    <w:rsid w:val="00F72AC9"/>
    <w:rsid w:val="00F75CEE"/>
    <w:rsid w:val="00F76BB5"/>
    <w:rsid w:val="00F808B8"/>
    <w:rsid w:val="00F810A3"/>
    <w:rsid w:val="00F82851"/>
    <w:rsid w:val="00F863B7"/>
    <w:rsid w:val="00F871CB"/>
    <w:rsid w:val="00F94705"/>
    <w:rsid w:val="00F94AB8"/>
    <w:rsid w:val="00F954CD"/>
    <w:rsid w:val="00F96576"/>
    <w:rsid w:val="00F965CE"/>
    <w:rsid w:val="00F97347"/>
    <w:rsid w:val="00FA0E32"/>
    <w:rsid w:val="00FA1423"/>
    <w:rsid w:val="00FA785A"/>
    <w:rsid w:val="00FB5E0F"/>
    <w:rsid w:val="00FC01D2"/>
    <w:rsid w:val="00FC1A61"/>
    <w:rsid w:val="00FC1CF1"/>
    <w:rsid w:val="00FC1D0C"/>
    <w:rsid w:val="00FC2954"/>
    <w:rsid w:val="00FC6FFD"/>
    <w:rsid w:val="00FD7701"/>
    <w:rsid w:val="00FE5DDA"/>
    <w:rsid w:val="00FF28B5"/>
    <w:rsid w:val="00FF2F13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E05E3"/>
  <w15:docId w15:val="{4FB0F95A-B943-48A9-B3C1-722BB7D0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1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locked/>
    <w:rsid w:val="001B3F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locked/>
    <w:rsid w:val="001B3F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301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D23011"/>
    <w:rPr>
      <w:rFonts w:cs="Times New Roman"/>
      <w:b/>
    </w:rPr>
  </w:style>
  <w:style w:type="paragraph" w:styleId="Rodap">
    <w:name w:val="footer"/>
    <w:basedOn w:val="Normal"/>
    <w:link w:val="RodapChar"/>
    <w:uiPriority w:val="99"/>
    <w:rsid w:val="00D23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3011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D23011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046E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371C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49371C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3F10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F1093"/>
    <w:rPr>
      <w:rFonts w:ascii="Segoe UI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3FD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B3FD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1459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ESULTADOS DA 129ª PESQUISA CNT/MDA</vt:lpstr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ESULTADOS DA 129ª PESQUISA CNT/MDA</dc:title>
  <dc:creator>Cynthia Castro</dc:creator>
  <cp:lastModifiedBy>Natalia Pianegonda</cp:lastModifiedBy>
  <cp:revision>2</cp:revision>
  <cp:lastPrinted>2019-08-25T23:06:00Z</cp:lastPrinted>
  <dcterms:created xsi:type="dcterms:W3CDTF">2019-08-26T14:07:00Z</dcterms:created>
  <dcterms:modified xsi:type="dcterms:W3CDTF">2019-08-26T14:07:00Z</dcterms:modified>
</cp:coreProperties>
</file>